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075AC" w14:textId="77777777" w:rsidR="0064627A" w:rsidRDefault="0064627A" w:rsidP="00346FF2">
      <w:pPr>
        <w:pStyle w:val="Heading1"/>
      </w:pPr>
    </w:p>
    <w:p w14:paraId="2BDE5BC9" w14:textId="40804067" w:rsidR="00C44146" w:rsidRPr="00346FF2" w:rsidRDefault="00FE61D5" w:rsidP="00346FF2">
      <w:pPr>
        <w:pStyle w:val="Heading1"/>
      </w:pPr>
      <w:r>
        <w:t>Juniper</w:t>
      </w:r>
    </w:p>
    <w:p w14:paraId="0DE45C3C" w14:textId="57F601B0" w:rsidR="00C44146" w:rsidRDefault="00136C19" w:rsidP="002443EC">
      <w:pPr>
        <w:pStyle w:val="Heading3"/>
        <w:spacing w:after="0"/>
        <w:jc w:val="center"/>
      </w:pPr>
      <w:r>
        <w:t>5</w:t>
      </w:r>
      <w:r w:rsidR="00C97D2A">
        <w:t>7’ Narrowbeam dutch barge</w:t>
      </w:r>
    </w:p>
    <w:p w14:paraId="58F319D1" w14:textId="79EEBBA8" w:rsidR="00C44146" w:rsidRDefault="00C97D2A" w:rsidP="00C44146">
      <w:pPr>
        <w:pStyle w:val="Heading3"/>
        <w:jc w:val="center"/>
      </w:pPr>
      <w:r>
        <w:t>HT Fabrications</w:t>
      </w:r>
    </w:p>
    <w:p w14:paraId="79DC900C" w14:textId="747E9479" w:rsidR="00AC414E" w:rsidRPr="009D604E" w:rsidRDefault="00C44146" w:rsidP="00C44146">
      <w:pPr>
        <w:pStyle w:val="Heading3"/>
        <w:jc w:val="center"/>
        <w:rPr>
          <w:b/>
          <w:bCs/>
          <w:color w:val="395652"/>
        </w:rPr>
      </w:pPr>
      <w:r w:rsidRPr="009D604E">
        <w:rPr>
          <w:b/>
          <w:bCs/>
          <w:color w:val="395652"/>
        </w:rPr>
        <w:t>£</w:t>
      </w:r>
      <w:r w:rsidR="00B617E6">
        <w:rPr>
          <w:b/>
          <w:bCs/>
          <w:color w:val="395652"/>
        </w:rPr>
        <w:t>1</w:t>
      </w:r>
      <w:r w:rsidR="00C97D2A">
        <w:rPr>
          <w:b/>
          <w:bCs/>
          <w:color w:val="395652"/>
        </w:rPr>
        <w:t>14</w:t>
      </w:r>
      <w:r w:rsidR="007C0D91">
        <w:rPr>
          <w:b/>
          <w:bCs/>
          <w:color w:val="395652"/>
        </w:rPr>
        <w:t>,950</w:t>
      </w:r>
      <w:r w:rsidRPr="009D604E">
        <w:rPr>
          <w:b/>
          <w:bCs/>
          <w:color w:val="395652"/>
        </w:rPr>
        <w:t>ono</w:t>
      </w:r>
    </w:p>
    <w:p w14:paraId="3C36E922" w14:textId="44422E75" w:rsidR="0070204D" w:rsidRDefault="00C97D2A" w:rsidP="00C97D2A">
      <w:pPr>
        <w:jc w:val="center"/>
      </w:pPr>
      <w:r>
        <w:rPr>
          <w:noProof/>
        </w:rPr>
        <w:drawing>
          <wp:inline distT="0" distB="0" distL="0" distR="0" wp14:anchorId="39FD193E" wp14:editId="27AF9BEF">
            <wp:extent cx="4171950" cy="5562598"/>
            <wp:effectExtent l="0" t="0" r="0" b="635"/>
            <wp:docPr id="515281951" name="Picture 4"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81951" name="Picture 4" descr="A boat on the wa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192504" cy="5590003"/>
                    </a:xfrm>
                    <a:prstGeom prst="rect">
                      <a:avLst/>
                    </a:prstGeom>
                  </pic:spPr>
                </pic:pic>
              </a:graphicData>
            </a:graphic>
          </wp:inline>
        </w:drawing>
      </w:r>
    </w:p>
    <w:p w14:paraId="3D679482" w14:textId="49B92760" w:rsidR="00C97D2A" w:rsidRDefault="00C97D2A" w:rsidP="00346FF2">
      <w:pPr>
        <w:pStyle w:val="Heading2"/>
        <w:rPr>
          <w:color w:val="auto"/>
          <w:sz w:val="20"/>
          <w:szCs w:val="20"/>
        </w:rPr>
      </w:pPr>
      <w:r w:rsidRPr="00C97D2A">
        <w:rPr>
          <w:color w:val="auto"/>
          <w:sz w:val="20"/>
          <w:szCs w:val="20"/>
        </w:rPr>
        <w:t>Juniper is a 57ft narrow</w:t>
      </w:r>
      <w:r>
        <w:rPr>
          <w:color w:val="auto"/>
          <w:sz w:val="20"/>
          <w:szCs w:val="20"/>
        </w:rPr>
        <w:t xml:space="preserve"> </w:t>
      </w:r>
      <w:r w:rsidRPr="00C97D2A">
        <w:rPr>
          <w:color w:val="auto"/>
          <w:sz w:val="20"/>
          <w:szCs w:val="20"/>
        </w:rPr>
        <w:t>beam Dutch barge that blends modern charm with smart design. Her bright, airy layout maximizes space, offering a versatile and inviting environment perfect for relaxed cruising or comfortable living.</w:t>
      </w:r>
    </w:p>
    <w:p w14:paraId="76B99E90" w14:textId="6A6B9CB4" w:rsidR="00EB53F8" w:rsidRPr="00D31341" w:rsidRDefault="00EB53F8" w:rsidP="00346FF2">
      <w:pPr>
        <w:pStyle w:val="Heading2"/>
      </w:pPr>
      <w:r w:rsidRPr="00D31341">
        <w:lastRenderedPageBreak/>
        <w:t>Boat Specification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B356C5" w14:paraId="10BCD927" w14:textId="77777777" w:rsidTr="006D254E">
        <w:trPr>
          <w:cantSplit/>
          <w:trHeight w:val="340"/>
        </w:trPr>
        <w:tc>
          <w:tcPr>
            <w:tcW w:w="4675" w:type="dxa"/>
            <w:shd w:val="clear" w:color="auto" w:fill="auto"/>
            <w:vAlign w:val="center"/>
          </w:tcPr>
          <w:p w14:paraId="72E24DF4" w14:textId="69FCEE62" w:rsidR="00B356C5" w:rsidRPr="00560361" w:rsidRDefault="00B356C5" w:rsidP="00560361">
            <w:pPr>
              <w:pStyle w:val="Tableleftcolumn"/>
            </w:pPr>
            <w:r>
              <w:t>Year of Construction</w:t>
            </w:r>
          </w:p>
        </w:tc>
        <w:tc>
          <w:tcPr>
            <w:tcW w:w="4675" w:type="dxa"/>
            <w:shd w:val="clear" w:color="auto" w:fill="auto"/>
            <w:vAlign w:val="center"/>
          </w:tcPr>
          <w:p w14:paraId="6ED58785" w14:textId="5A1B9D43" w:rsidR="00B356C5" w:rsidRDefault="00C97D2A" w:rsidP="00B1082A">
            <w:pPr>
              <w:pStyle w:val="Tabletext"/>
            </w:pPr>
            <w:r>
              <w:t>2018</w:t>
            </w:r>
          </w:p>
        </w:tc>
      </w:tr>
      <w:tr w:rsidR="00EB53F8" w14:paraId="7088EFDA" w14:textId="77777777" w:rsidTr="006D254E">
        <w:trPr>
          <w:cantSplit/>
          <w:trHeight w:val="340"/>
        </w:trPr>
        <w:tc>
          <w:tcPr>
            <w:tcW w:w="4675" w:type="dxa"/>
            <w:shd w:val="clear" w:color="auto" w:fill="auto"/>
            <w:vAlign w:val="center"/>
          </w:tcPr>
          <w:p w14:paraId="1C8DD99F" w14:textId="5777E566" w:rsidR="00B1082A" w:rsidRPr="00560361" w:rsidRDefault="008A186F" w:rsidP="00560361">
            <w:pPr>
              <w:pStyle w:val="Tableleftcolumn"/>
            </w:pPr>
            <w:r w:rsidRPr="00560361">
              <w:t xml:space="preserve">Hull </w:t>
            </w:r>
            <w:r w:rsidR="00EB53F8" w:rsidRPr="00560361">
              <w:t>Plating Specification</w:t>
            </w:r>
          </w:p>
        </w:tc>
        <w:tc>
          <w:tcPr>
            <w:tcW w:w="4675" w:type="dxa"/>
            <w:shd w:val="clear" w:color="auto" w:fill="auto"/>
            <w:vAlign w:val="center"/>
          </w:tcPr>
          <w:p w14:paraId="08E266A8" w14:textId="15525B73" w:rsidR="00EB53F8" w:rsidRDefault="00DB04B4" w:rsidP="00B1082A">
            <w:pPr>
              <w:pStyle w:val="Tabletext"/>
            </w:pPr>
            <w:r>
              <w:t>Steel</w:t>
            </w:r>
            <w:r w:rsidR="00CF667A">
              <w:t xml:space="preserve"> </w:t>
            </w:r>
            <w:r w:rsidR="00AD67B5">
              <w:t>10/6/4</w:t>
            </w:r>
          </w:p>
        </w:tc>
      </w:tr>
      <w:tr w:rsidR="00EB53F8" w14:paraId="6BB317C9" w14:textId="77777777" w:rsidTr="006D254E">
        <w:trPr>
          <w:cantSplit/>
          <w:trHeight w:val="340"/>
        </w:trPr>
        <w:tc>
          <w:tcPr>
            <w:tcW w:w="4675" w:type="dxa"/>
            <w:shd w:val="clear" w:color="auto" w:fill="auto"/>
            <w:vAlign w:val="center"/>
          </w:tcPr>
          <w:p w14:paraId="50668092" w14:textId="3802C59F" w:rsidR="00EB53F8" w:rsidRPr="009B364E" w:rsidRDefault="00EB53F8" w:rsidP="00B1082A">
            <w:pPr>
              <w:pStyle w:val="Tabletext"/>
              <w:rPr>
                <w:color w:val="395652"/>
              </w:rPr>
            </w:pPr>
            <w:r w:rsidRPr="009B364E">
              <w:rPr>
                <w:color w:val="395652"/>
              </w:rPr>
              <w:t>Keel</w:t>
            </w:r>
          </w:p>
        </w:tc>
        <w:tc>
          <w:tcPr>
            <w:tcW w:w="4675" w:type="dxa"/>
            <w:shd w:val="clear" w:color="auto" w:fill="auto"/>
            <w:vAlign w:val="center"/>
          </w:tcPr>
          <w:p w14:paraId="075F3CFB" w14:textId="6247A93A" w:rsidR="00EB53F8" w:rsidRDefault="00DC3704" w:rsidP="00B1082A">
            <w:pPr>
              <w:pStyle w:val="Tabletext"/>
            </w:pPr>
            <w:r>
              <w:t>Flat</w:t>
            </w:r>
          </w:p>
        </w:tc>
      </w:tr>
      <w:tr w:rsidR="00EB53F8" w14:paraId="0DC33215" w14:textId="77777777" w:rsidTr="006D254E">
        <w:trPr>
          <w:cantSplit/>
          <w:trHeight w:val="340"/>
        </w:trPr>
        <w:tc>
          <w:tcPr>
            <w:tcW w:w="4675" w:type="dxa"/>
            <w:shd w:val="clear" w:color="auto" w:fill="auto"/>
            <w:vAlign w:val="center"/>
          </w:tcPr>
          <w:p w14:paraId="1F266E94" w14:textId="6FFA9F61" w:rsidR="00EB53F8" w:rsidRPr="009B364E" w:rsidRDefault="00DC3704" w:rsidP="00B1082A">
            <w:pPr>
              <w:pStyle w:val="Tabletext"/>
              <w:rPr>
                <w:color w:val="395652"/>
              </w:rPr>
            </w:pPr>
            <w:r w:rsidRPr="009B364E">
              <w:rPr>
                <w:color w:val="395652"/>
              </w:rPr>
              <w:t>No. Berths</w:t>
            </w:r>
          </w:p>
        </w:tc>
        <w:tc>
          <w:tcPr>
            <w:tcW w:w="4675" w:type="dxa"/>
            <w:shd w:val="clear" w:color="auto" w:fill="auto"/>
            <w:vAlign w:val="center"/>
          </w:tcPr>
          <w:p w14:paraId="206CECBF" w14:textId="1EAE458E" w:rsidR="00EB53F8" w:rsidRDefault="004F0236" w:rsidP="00B1082A">
            <w:pPr>
              <w:pStyle w:val="Tabletext"/>
            </w:pPr>
            <w:r>
              <w:t>2</w:t>
            </w:r>
            <w:r w:rsidR="00C97D2A">
              <w:t>+2</w:t>
            </w:r>
          </w:p>
        </w:tc>
      </w:tr>
    </w:tbl>
    <w:p w14:paraId="038DCB6A" w14:textId="7DB918B3" w:rsidR="00701C98" w:rsidRDefault="00701C98" w:rsidP="00C44146"/>
    <w:p w14:paraId="09BD9B75" w14:textId="7C2F27D4" w:rsidR="00982D4E" w:rsidRPr="004404B7" w:rsidRDefault="00982D4E" w:rsidP="00346FF2">
      <w:pPr>
        <w:pStyle w:val="Heading2"/>
      </w:pPr>
      <w:r w:rsidRPr="004404B7">
        <w:t xml:space="preserve">History of </w:t>
      </w:r>
      <w:r w:rsidR="00B91956">
        <w:t>V</w:t>
      </w:r>
      <w:r w:rsidRPr="004404B7">
        <w:t>essel</w:t>
      </w:r>
      <w:r>
        <w:t xml:space="preserve"> / Maintenance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982D4E" w14:paraId="67EB8693" w14:textId="77777777" w:rsidTr="00B1082A">
        <w:trPr>
          <w:trHeight w:val="340"/>
        </w:trPr>
        <w:tc>
          <w:tcPr>
            <w:tcW w:w="4675" w:type="dxa"/>
            <w:vAlign w:val="center"/>
          </w:tcPr>
          <w:p w14:paraId="4A018DFA" w14:textId="57B70600" w:rsidR="00982D4E" w:rsidRPr="00B1082A" w:rsidRDefault="00982D4E" w:rsidP="00560361">
            <w:pPr>
              <w:pStyle w:val="Tableleftcolumn"/>
            </w:pPr>
            <w:r w:rsidRPr="00B1082A">
              <w:t>Boat Safety Certificate</w:t>
            </w:r>
            <w:r w:rsidR="00FC5D18">
              <w:t xml:space="preserve"> Expiry</w:t>
            </w:r>
          </w:p>
        </w:tc>
        <w:tc>
          <w:tcPr>
            <w:tcW w:w="4675" w:type="dxa"/>
            <w:vAlign w:val="center"/>
          </w:tcPr>
          <w:p w14:paraId="38B08BAF" w14:textId="44780DCE" w:rsidR="00982D4E" w:rsidRDefault="00C97D2A" w:rsidP="00B1082A">
            <w:pPr>
              <w:pStyle w:val="Tabletext"/>
            </w:pPr>
            <w:r>
              <w:t>May 2027</w:t>
            </w:r>
          </w:p>
        </w:tc>
      </w:tr>
      <w:tr w:rsidR="00982D4E" w14:paraId="046E67A3" w14:textId="77777777" w:rsidTr="00B1082A">
        <w:trPr>
          <w:trHeight w:val="340"/>
        </w:trPr>
        <w:tc>
          <w:tcPr>
            <w:tcW w:w="4675" w:type="dxa"/>
            <w:vAlign w:val="center"/>
          </w:tcPr>
          <w:p w14:paraId="5196929D" w14:textId="77777777" w:rsidR="00982D4E" w:rsidRPr="00B1082A" w:rsidRDefault="00982D4E" w:rsidP="00560361">
            <w:pPr>
              <w:pStyle w:val="Tableleftcolumn"/>
            </w:pPr>
            <w:r w:rsidRPr="00B1082A">
              <w:t>Recent Survey</w:t>
            </w:r>
          </w:p>
        </w:tc>
        <w:tc>
          <w:tcPr>
            <w:tcW w:w="4675" w:type="dxa"/>
            <w:vAlign w:val="center"/>
          </w:tcPr>
          <w:p w14:paraId="18836961" w14:textId="228972BC" w:rsidR="00982D4E" w:rsidRDefault="00FC5D18" w:rsidP="00B1082A">
            <w:pPr>
              <w:pStyle w:val="Tabletext"/>
            </w:pPr>
            <w:r>
              <w:t>N/A</w:t>
            </w:r>
          </w:p>
        </w:tc>
      </w:tr>
      <w:tr w:rsidR="00982D4E" w14:paraId="4B0DDC31" w14:textId="77777777" w:rsidTr="00B1082A">
        <w:trPr>
          <w:trHeight w:val="340"/>
        </w:trPr>
        <w:tc>
          <w:tcPr>
            <w:tcW w:w="4675" w:type="dxa"/>
            <w:vAlign w:val="center"/>
          </w:tcPr>
          <w:p w14:paraId="1A8A90F0" w14:textId="77777777" w:rsidR="00982D4E" w:rsidRPr="00B1082A" w:rsidRDefault="00982D4E" w:rsidP="00560361">
            <w:pPr>
              <w:pStyle w:val="Tableleftcolumn"/>
            </w:pPr>
            <w:r w:rsidRPr="00B1082A">
              <w:t>Latest Hull blacking</w:t>
            </w:r>
          </w:p>
        </w:tc>
        <w:tc>
          <w:tcPr>
            <w:tcW w:w="4675" w:type="dxa"/>
            <w:vAlign w:val="center"/>
          </w:tcPr>
          <w:p w14:paraId="50E70DEB" w14:textId="250C07AC" w:rsidR="00982D4E" w:rsidRDefault="00C97D2A" w:rsidP="00B1082A">
            <w:pPr>
              <w:pStyle w:val="Tabletext"/>
            </w:pPr>
            <w:r>
              <w:t>2021</w:t>
            </w:r>
          </w:p>
        </w:tc>
      </w:tr>
      <w:tr w:rsidR="00982D4E" w14:paraId="5D798F64" w14:textId="77777777" w:rsidTr="00B1082A">
        <w:trPr>
          <w:trHeight w:val="340"/>
        </w:trPr>
        <w:tc>
          <w:tcPr>
            <w:tcW w:w="4675" w:type="dxa"/>
            <w:vAlign w:val="center"/>
          </w:tcPr>
          <w:p w14:paraId="6DC52C40" w14:textId="77777777" w:rsidR="00982D4E" w:rsidRPr="00B1082A" w:rsidRDefault="00982D4E" w:rsidP="00560361">
            <w:pPr>
              <w:pStyle w:val="Tableleftcolumn"/>
            </w:pPr>
            <w:r w:rsidRPr="00B1082A">
              <w:t>Anodes</w:t>
            </w:r>
          </w:p>
        </w:tc>
        <w:tc>
          <w:tcPr>
            <w:tcW w:w="4675" w:type="dxa"/>
            <w:vAlign w:val="center"/>
          </w:tcPr>
          <w:p w14:paraId="403F7508" w14:textId="1AC267F2" w:rsidR="00982D4E" w:rsidRDefault="00C97D2A" w:rsidP="00B1082A">
            <w:pPr>
              <w:pStyle w:val="Tabletext"/>
            </w:pPr>
            <w:r>
              <w:t>2021</w:t>
            </w:r>
          </w:p>
        </w:tc>
      </w:tr>
    </w:tbl>
    <w:p w14:paraId="6C8A1E69" w14:textId="1F6C5E93" w:rsidR="00982D4E" w:rsidRDefault="00982D4E" w:rsidP="00C44146"/>
    <w:p w14:paraId="7361F429" w14:textId="6189F271" w:rsidR="001B3ADB" w:rsidRDefault="001B3ADB" w:rsidP="001B3ADB">
      <w:pPr>
        <w:pStyle w:val="Heading2"/>
      </w:pPr>
      <w:r>
        <w:t>Boat Description</w:t>
      </w:r>
    </w:p>
    <w:p w14:paraId="635ABAF2" w14:textId="6BF5B040" w:rsidR="00E9256D" w:rsidRPr="00E9256D" w:rsidRDefault="00E9256D" w:rsidP="00E9256D">
      <w:pPr>
        <w:rPr>
          <w:lang w:val="en-GB"/>
        </w:rPr>
      </w:pPr>
      <w:r w:rsidRPr="00E9256D">
        <w:rPr>
          <w:lang w:val="en-GB"/>
        </w:rPr>
        <w:t xml:space="preserve">Step aboard </w:t>
      </w:r>
      <w:r w:rsidRPr="00E9256D">
        <w:rPr>
          <w:i/>
          <w:iCs/>
          <w:lang w:val="en-GB"/>
        </w:rPr>
        <w:t>Juniper</w:t>
      </w:r>
      <w:r w:rsidRPr="00E9256D">
        <w:rPr>
          <w:lang w:val="en-GB"/>
        </w:rPr>
        <w:t>, a beautifully presented 57ft narrowbeam Dutch barge-style boat that effortlessly combines character with contemporary living. Her distinctive profile and thoughtfully designed layout offer the perfect balance of style and practicality.</w:t>
      </w:r>
    </w:p>
    <w:p w14:paraId="6ECC17BD" w14:textId="6BB9BCA7" w:rsidR="00E9256D" w:rsidRPr="00E9256D" w:rsidRDefault="00E9256D" w:rsidP="00E9256D">
      <w:pPr>
        <w:rPr>
          <w:lang w:val="en-GB"/>
        </w:rPr>
      </w:pPr>
      <w:r w:rsidRPr="00E9256D">
        <w:rPr>
          <w:lang w:val="en-GB"/>
        </w:rPr>
        <w:t xml:space="preserve">Inside, you’re welcomed by a bright, open-plan living space featuring a well-equipped galley kitchen with modern appliances, generous storage, and stylish fittings. The saloon is light-filled and inviting, enhanced by an L-shaped sofa and dinette-style seating area toward the bow—perfect for relaxing or entertaining. </w:t>
      </w:r>
      <w:r>
        <w:rPr>
          <w:lang w:val="en-GB"/>
        </w:rPr>
        <w:t>A large window light in the ceiling</w:t>
      </w:r>
      <w:r w:rsidRPr="00E9256D">
        <w:rPr>
          <w:lang w:val="en-GB"/>
        </w:rPr>
        <w:t xml:space="preserve"> flood</w:t>
      </w:r>
      <w:r>
        <w:rPr>
          <w:lang w:val="en-GB"/>
        </w:rPr>
        <w:t>s</w:t>
      </w:r>
      <w:r w:rsidRPr="00E9256D">
        <w:rPr>
          <w:lang w:val="en-GB"/>
        </w:rPr>
        <w:t xml:space="preserve"> the space with natural light, while classic portholes provide privacy and ambiance.</w:t>
      </w:r>
    </w:p>
    <w:p w14:paraId="26B7AA7E" w14:textId="77777777" w:rsidR="00E9256D" w:rsidRPr="00E9256D" w:rsidRDefault="00E9256D" w:rsidP="00E9256D">
      <w:pPr>
        <w:rPr>
          <w:lang w:val="en-GB"/>
        </w:rPr>
      </w:pPr>
      <w:r w:rsidRPr="00E9256D">
        <w:rPr>
          <w:lang w:val="en-GB"/>
        </w:rPr>
        <w:t>The galley’s sociable layout allows you to cook and chat effortlessly with guests, making it a functional yet welcoming heart of the boat. Toward the aft end of the cabin, a well-appointed bathroom includes a full-size shower, contemporary fittings, and an intuitive touchscreen shower control system for a touch of modern luxury.</w:t>
      </w:r>
    </w:p>
    <w:p w14:paraId="6F146EED" w14:textId="77777777" w:rsidR="00E9256D" w:rsidRPr="00E9256D" w:rsidRDefault="00E9256D" w:rsidP="00E9256D">
      <w:pPr>
        <w:rPr>
          <w:lang w:val="en-GB"/>
        </w:rPr>
      </w:pPr>
      <w:r w:rsidRPr="00E9256D">
        <w:rPr>
          <w:lang w:val="en-GB"/>
        </w:rPr>
        <w:t>Midships, the wheelhouse deck space houses the reliable 50hp Barrus engine and creates a versatile living area. With the canopy sides in place, it offers a sheltered haven to relax out of the elements. Open it up, and you’ve got the ideal cruising deck for enjoying the waterways.</w:t>
      </w:r>
    </w:p>
    <w:p w14:paraId="7DF05B0D" w14:textId="77777777" w:rsidR="00E9256D" w:rsidRPr="00E9256D" w:rsidRDefault="00E9256D" w:rsidP="00E9256D">
      <w:pPr>
        <w:rPr>
          <w:lang w:val="en-GB"/>
        </w:rPr>
      </w:pPr>
      <w:r w:rsidRPr="00E9256D">
        <w:rPr>
          <w:lang w:val="en-GB"/>
        </w:rPr>
        <w:t>To the stern, the spacious aft cabin features a comfortable double bed tucked away for peace and quiet. It also includes a second cassette toilet and handbasin—adding a practical touch and nighttime convenience without needing to cross the deck.</w:t>
      </w:r>
    </w:p>
    <w:p w14:paraId="08E203BA" w14:textId="77777777" w:rsidR="00E9256D" w:rsidRPr="00E9256D" w:rsidRDefault="00E9256D" w:rsidP="00E9256D">
      <w:pPr>
        <w:rPr>
          <w:lang w:val="en-GB"/>
        </w:rPr>
      </w:pPr>
      <w:r w:rsidRPr="00E9256D">
        <w:rPr>
          <w:lang w:val="en-GB"/>
        </w:rPr>
        <w:lastRenderedPageBreak/>
        <w:t xml:space="preserve">With clever use of space, stylish touches throughout, and a layout ideal for both adventure and everyday life, </w:t>
      </w:r>
      <w:r w:rsidRPr="00E9256D">
        <w:rPr>
          <w:i/>
          <w:iCs/>
          <w:lang w:val="en-GB"/>
        </w:rPr>
        <w:t>Juniper</w:t>
      </w:r>
      <w:r w:rsidRPr="00E9256D">
        <w:rPr>
          <w:lang w:val="en-GB"/>
        </w:rPr>
        <w:t xml:space="preserve"> is perfectly suited for leisure cruising or as a comfortable floating home.</w:t>
      </w:r>
    </w:p>
    <w:p w14:paraId="0B336166" w14:textId="61B5AFBD" w:rsidR="00E9256D" w:rsidRPr="00E9256D" w:rsidRDefault="00E9256D" w:rsidP="00E9256D">
      <w:pPr>
        <w:rPr>
          <w:lang w:val="en-GB"/>
        </w:rPr>
      </w:pPr>
    </w:p>
    <w:p w14:paraId="51E1F812" w14:textId="4847BF96" w:rsidR="00DE5A76" w:rsidRPr="00346FF2" w:rsidRDefault="00DE5A76" w:rsidP="00346FF2">
      <w:pPr>
        <w:pStyle w:val="Heading2"/>
      </w:pPr>
      <w:r w:rsidRPr="00346FF2">
        <w:t>Engine Specification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EB53F8" w14:paraId="366F2189" w14:textId="77777777" w:rsidTr="00B1082A">
        <w:trPr>
          <w:trHeight w:val="340"/>
        </w:trPr>
        <w:tc>
          <w:tcPr>
            <w:tcW w:w="4675" w:type="dxa"/>
            <w:vAlign w:val="center"/>
          </w:tcPr>
          <w:p w14:paraId="45C67687" w14:textId="68DE7907" w:rsidR="00EB53F8" w:rsidRPr="00B1082A" w:rsidRDefault="00DE5A76" w:rsidP="00560361">
            <w:pPr>
              <w:pStyle w:val="Tableleftcolumn"/>
            </w:pPr>
            <w:r w:rsidRPr="00B1082A">
              <w:t>Engine Make</w:t>
            </w:r>
          </w:p>
        </w:tc>
        <w:tc>
          <w:tcPr>
            <w:tcW w:w="4675" w:type="dxa"/>
            <w:vAlign w:val="center"/>
          </w:tcPr>
          <w:p w14:paraId="69BDEE62" w14:textId="40D5700C" w:rsidR="00EB53F8" w:rsidRDefault="001965DA" w:rsidP="00B1082A">
            <w:pPr>
              <w:pStyle w:val="Tabletext"/>
            </w:pPr>
            <w:r>
              <w:t>Barrus Shire</w:t>
            </w:r>
          </w:p>
        </w:tc>
      </w:tr>
      <w:tr w:rsidR="00556A4D" w14:paraId="617C92FE" w14:textId="77777777" w:rsidTr="00B1082A">
        <w:trPr>
          <w:trHeight w:val="340"/>
        </w:trPr>
        <w:tc>
          <w:tcPr>
            <w:tcW w:w="4675" w:type="dxa"/>
            <w:vAlign w:val="center"/>
          </w:tcPr>
          <w:p w14:paraId="5BEED210" w14:textId="26CA375D" w:rsidR="00556A4D" w:rsidRPr="00B1082A" w:rsidRDefault="00556A4D" w:rsidP="00560361">
            <w:pPr>
              <w:pStyle w:val="Tableleftcolumn"/>
            </w:pPr>
            <w:r w:rsidRPr="00B1082A">
              <w:t>Engine Hours</w:t>
            </w:r>
          </w:p>
        </w:tc>
        <w:tc>
          <w:tcPr>
            <w:tcW w:w="4675" w:type="dxa"/>
            <w:vAlign w:val="center"/>
          </w:tcPr>
          <w:p w14:paraId="73FD8FA5" w14:textId="6FAE9A88" w:rsidR="00556A4D" w:rsidRDefault="00233017" w:rsidP="00B1082A">
            <w:pPr>
              <w:pStyle w:val="Tabletext"/>
            </w:pPr>
            <w:r>
              <w:t>Not recorded</w:t>
            </w:r>
          </w:p>
        </w:tc>
      </w:tr>
      <w:tr w:rsidR="00EB53F8" w14:paraId="5EDBB5E3" w14:textId="77777777" w:rsidTr="00B1082A">
        <w:trPr>
          <w:trHeight w:val="340"/>
        </w:trPr>
        <w:tc>
          <w:tcPr>
            <w:tcW w:w="4675" w:type="dxa"/>
            <w:vAlign w:val="center"/>
          </w:tcPr>
          <w:p w14:paraId="2AFD84FB" w14:textId="144937A4" w:rsidR="00EB53F8" w:rsidRPr="00B1082A" w:rsidRDefault="00DE5A76" w:rsidP="00560361">
            <w:pPr>
              <w:pStyle w:val="Tableleftcolumn"/>
            </w:pPr>
            <w:r w:rsidRPr="00B1082A">
              <w:t xml:space="preserve">Bow </w:t>
            </w:r>
            <w:r w:rsidR="00DB076C">
              <w:t>T</w:t>
            </w:r>
            <w:r w:rsidRPr="00B1082A">
              <w:t>hruster</w:t>
            </w:r>
          </w:p>
        </w:tc>
        <w:tc>
          <w:tcPr>
            <w:tcW w:w="4675" w:type="dxa"/>
            <w:vAlign w:val="center"/>
          </w:tcPr>
          <w:p w14:paraId="5AE3590A" w14:textId="70F60BFD" w:rsidR="00EB53F8" w:rsidRDefault="00233017" w:rsidP="00B1082A">
            <w:pPr>
              <w:pStyle w:val="Tabletext"/>
            </w:pPr>
            <w:r>
              <w:t xml:space="preserve">Yes </w:t>
            </w:r>
          </w:p>
        </w:tc>
      </w:tr>
      <w:tr w:rsidR="00DE5A76" w14:paraId="1237E86A" w14:textId="77777777" w:rsidTr="00B1082A">
        <w:trPr>
          <w:trHeight w:val="340"/>
        </w:trPr>
        <w:tc>
          <w:tcPr>
            <w:tcW w:w="4675" w:type="dxa"/>
            <w:vAlign w:val="center"/>
          </w:tcPr>
          <w:p w14:paraId="3817A2F0" w14:textId="1592411E" w:rsidR="00DE5A76" w:rsidRPr="00B1082A" w:rsidRDefault="00DE5A76" w:rsidP="00560361">
            <w:pPr>
              <w:pStyle w:val="Tableleftcolumn"/>
            </w:pPr>
            <w:r w:rsidRPr="00B1082A">
              <w:t>Diesel Tank Capacity</w:t>
            </w:r>
          </w:p>
        </w:tc>
        <w:tc>
          <w:tcPr>
            <w:tcW w:w="4675" w:type="dxa"/>
            <w:vAlign w:val="center"/>
          </w:tcPr>
          <w:p w14:paraId="7DD291FF" w14:textId="789F52F2" w:rsidR="00DE5A76" w:rsidRDefault="00434394" w:rsidP="00B1082A">
            <w:pPr>
              <w:pStyle w:val="Tabletext"/>
            </w:pPr>
            <w:r>
              <w:t>2</w:t>
            </w:r>
            <w:r w:rsidR="00233017">
              <w:t>50</w:t>
            </w:r>
            <w:r w:rsidR="00AB6EE7">
              <w:t xml:space="preserve"> litre</w:t>
            </w:r>
            <w:r>
              <w:t>s - Approx</w:t>
            </w:r>
          </w:p>
        </w:tc>
      </w:tr>
      <w:tr w:rsidR="00573165" w14:paraId="160BA973" w14:textId="77777777" w:rsidTr="00B1082A">
        <w:trPr>
          <w:trHeight w:val="340"/>
        </w:trPr>
        <w:tc>
          <w:tcPr>
            <w:tcW w:w="4675" w:type="dxa"/>
            <w:vAlign w:val="center"/>
          </w:tcPr>
          <w:p w14:paraId="70DA7CC0" w14:textId="429314C1" w:rsidR="00573165" w:rsidRPr="00B1082A" w:rsidRDefault="00573165" w:rsidP="00560361">
            <w:pPr>
              <w:pStyle w:val="Tableleftcolumn"/>
            </w:pPr>
            <w:r>
              <w:t>Additional Systems</w:t>
            </w:r>
          </w:p>
        </w:tc>
        <w:tc>
          <w:tcPr>
            <w:tcW w:w="4675" w:type="dxa"/>
            <w:vAlign w:val="center"/>
          </w:tcPr>
          <w:p w14:paraId="08F0B991" w14:textId="2216A5C9" w:rsidR="00573165" w:rsidRDefault="00233017" w:rsidP="00B1082A">
            <w:pPr>
              <w:pStyle w:val="Tabletext"/>
            </w:pPr>
            <w:r>
              <w:t>Fuel guage</w:t>
            </w:r>
          </w:p>
        </w:tc>
      </w:tr>
    </w:tbl>
    <w:p w14:paraId="61813F30" w14:textId="77777777" w:rsidR="000308A0" w:rsidRDefault="000308A0" w:rsidP="000308A0"/>
    <w:p w14:paraId="0BB65794" w14:textId="326AE825" w:rsidR="00DE5A76" w:rsidRPr="004404B7" w:rsidRDefault="00DE5A76" w:rsidP="00346FF2">
      <w:pPr>
        <w:pStyle w:val="Heading2"/>
      </w:pPr>
      <w:r w:rsidRPr="004404B7">
        <w:t>Water &amp; Heating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53F8" w14:paraId="51D2D5B4" w14:textId="77777777" w:rsidTr="00B1082A">
        <w:trPr>
          <w:trHeight w:val="340"/>
        </w:trPr>
        <w:tc>
          <w:tcPr>
            <w:tcW w:w="4675" w:type="dxa"/>
            <w:tcBorders>
              <w:top w:val="single" w:sz="4" w:space="0" w:color="auto"/>
              <w:bottom w:val="single" w:sz="4" w:space="0" w:color="auto"/>
            </w:tcBorders>
            <w:vAlign w:val="center"/>
          </w:tcPr>
          <w:p w14:paraId="15307B0D" w14:textId="69D7C213" w:rsidR="00EB53F8" w:rsidRPr="00B1082A" w:rsidRDefault="00DE5A76" w:rsidP="00560361">
            <w:pPr>
              <w:pStyle w:val="Tableleftcolumn"/>
            </w:pPr>
            <w:r w:rsidRPr="00B1082A">
              <w:t xml:space="preserve">Source of </w:t>
            </w:r>
            <w:r w:rsidR="00DB076C">
              <w:t>H</w:t>
            </w:r>
            <w:r w:rsidRPr="00B1082A">
              <w:t xml:space="preserve">ot </w:t>
            </w:r>
            <w:r w:rsidR="00DB076C">
              <w:t>W</w:t>
            </w:r>
            <w:r w:rsidRPr="00B1082A">
              <w:t>ater</w:t>
            </w:r>
          </w:p>
        </w:tc>
        <w:tc>
          <w:tcPr>
            <w:tcW w:w="4675" w:type="dxa"/>
            <w:tcBorders>
              <w:top w:val="single" w:sz="4" w:space="0" w:color="auto"/>
              <w:bottom w:val="single" w:sz="4" w:space="0" w:color="auto"/>
            </w:tcBorders>
            <w:vAlign w:val="center"/>
          </w:tcPr>
          <w:p w14:paraId="7FED689A" w14:textId="6157CB06" w:rsidR="00EB53F8" w:rsidRDefault="00735D18" w:rsidP="00B1082A">
            <w:pPr>
              <w:pStyle w:val="Tabletext"/>
            </w:pPr>
            <w:r>
              <w:t>Calorifier, immersion, Webasto</w:t>
            </w:r>
          </w:p>
        </w:tc>
      </w:tr>
      <w:tr w:rsidR="00EB53F8" w14:paraId="393EB0CC" w14:textId="77777777" w:rsidTr="00B1082A">
        <w:trPr>
          <w:trHeight w:val="340"/>
        </w:trPr>
        <w:tc>
          <w:tcPr>
            <w:tcW w:w="4675" w:type="dxa"/>
            <w:tcBorders>
              <w:top w:val="single" w:sz="4" w:space="0" w:color="auto"/>
              <w:bottom w:val="single" w:sz="4" w:space="0" w:color="auto"/>
            </w:tcBorders>
            <w:vAlign w:val="center"/>
          </w:tcPr>
          <w:p w14:paraId="205D3AAD" w14:textId="29BF6B78" w:rsidR="00EB53F8" w:rsidRPr="00B1082A" w:rsidRDefault="00DE5A76" w:rsidP="00560361">
            <w:pPr>
              <w:pStyle w:val="Tableleftcolumn"/>
            </w:pPr>
            <w:r w:rsidRPr="00B1082A">
              <w:t>Central Heating</w:t>
            </w:r>
          </w:p>
        </w:tc>
        <w:tc>
          <w:tcPr>
            <w:tcW w:w="4675" w:type="dxa"/>
            <w:tcBorders>
              <w:top w:val="single" w:sz="4" w:space="0" w:color="auto"/>
              <w:bottom w:val="single" w:sz="4" w:space="0" w:color="auto"/>
            </w:tcBorders>
            <w:vAlign w:val="center"/>
          </w:tcPr>
          <w:p w14:paraId="33A0C1FC" w14:textId="73D07EE1" w:rsidR="00EB53F8" w:rsidRDefault="00735D18" w:rsidP="00B1082A">
            <w:pPr>
              <w:pStyle w:val="Tabletext"/>
            </w:pPr>
            <w:r>
              <w:t>Webasto</w:t>
            </w:r>
            <w:r w:rsidR="00233017">
              <w:t xml:space="preserve"> – radiators + 240v electric underfloor heating</w:t>
            </w:r>
          </w:p>
        </w:tc>
      </w:tr>
      <w:tr w:rsidR="00EB53F8" w14:paraId="13751D95" w14:textId="77777777" w:rsidTr="00B1082A">
        <w:trPr>
          <w:trHeight w:val="340"/>
        </w:trPr>
        <w:tc>
          <w:tcPr>
            <w:tcW w:w="4675" w:type="dxa"/>
            <w:tcBorders>
              <w:top w:val="single" w:sz="4" w:space="0" w:color="auto"/>
              <w:bottom w:val="single" w:sz="4" w:space="0" w:color="auto"/>
            </w:tcBorders>
            <w:vAlign w:val="center"/>
          </w:tcPr>
          <w:p w14:paraId="35114A31" w14:textId="6A7C5D91" w:rsidR="00EB53F8" w:rsidRPr="00B1082A" w:rsidRDefault="00DE5A76" w:rsidP="00560361">
            <w:pPr>
              <w:pStyle w:val="Tableleftcolumn"/>
            </w:pPr>
            <w:r w:rsidRPr="00B1082A">
              <w:t xml:space="preserve">Solid </w:t>
            </w:r>
            <w:r w:rsidR="00DB076C">
              <w:t>F</w:t>
            </w:r>
            <w:r w:rsidRPr="00B1082A">
              <w:t>uel Stove</w:t>
            </w:r>
          </w:p>
        </w:tc>
        <w:tc>
          <w:tcPr>
            <w:tcW w:w="4675" w:type="dxa"/>
            <w:tcBorders>
              <w:top w:val="single" w:sz="4" w:space="0" w:color="auto"/>
              <w:bottom w:val="single" w:sz="4" w:space="0" w:color="auto"/>
            </w:tcBorders>
            <w:vAlign w:val="center"/>
          </w:tcPr>
          <w:p w14:paraId="73580999" w14:textId="4B0C9D53" w:rsidR="00EB53F8" w:rsidRDefault="00F948FF" w:rsidP="00B1082A">
            <w:pPr>
              <w:pStyle w:val="Tabletext"/>
            </w:pPr>
            <w:r>
              <w:t>N/A</w:t>
            </w:r>
            <w:r w:rsidR="00233017">
              <w:t xml:space="preserve"> – electric stove effect</w:t>
            </w:r>
          </w:p>
        </w:tc>
      </w:tr>
      <w:tr w:rsidR="00EB53F8" w14:paraId="69729824" w14:textId="77777777" w:rsidTr="00B1082A">
        <w:trPr>
          <w:trHeight w:val="340"/>
        </w:trPr>
        <w:tc>
          <w:tcPr>
            <w:tcW w:w="4675" w:type="dxa"/>
            <w:tcBorders>
              <w:top w:val="single" w:sz="4" w:space="0" w:color="auto"/>
              <w:bottom w:val="single" w:sz="4" w:space="0" w:color="auto"/>
            </w:tcBorders>
            <w:vAlign w:val="center"/>
          </w:tcPr>
          <w:p w14:paraId="0EFC9F4B" w14:textId="6CB92BCA" w:rsidR="00EB53F8" w:rsidRPr="00B1082A" w:rsidRDefault="00DE5A76" w:rsidP="00560361">
            <w:pPr>
              <w:pStyle w:val="Tableleftcolumn"/>
            </w:pPr>
            <w:r w:rsidRPr="00B1082A">
              <w:t xml:space="preserve">Water </w:t>
            </w:r>
            <w:r w:rsidR="00DB076C">
              <w:t>T</w:t>
            </w:r>
            <w:r w:rsidRPr="00B1082A">
              <w:t>ank Capacity</w:t>
            </w:r>
          </w:p>
        </w:tc>
        <w:tc>
          <w:tcPr>
            <w:tcW w:w="4675" w:type="dxa"/>
            <w:tcBorders>
              <w:top w:val="single" w:sz="4" w:space="0" w:color="auto"/>
              <w:bottom w:val="single" w:sz="4" w:space="0" w:color="auto"/>
            </w:tcBorders>
            <w:vAlign w:val="center"/>
          </w:tcPr>
          <w:p w14:paraId="0C77C2A3" w14:textId="7FAED631" w:rsidR="00EB53F8" w:rsidRDefault="00F948FF" w:rsidP="00B1082A">
            <w:pPr>
              <w:pStyle w:val="Tabletext"/>
            </w:pPr>
            <w:r>
              <w:t>500</w:t>
            </w:r>
            <w:r w:rsidR="00800390">
              <w:t xml:space="preserve"> litres</w:t>
            </w:r>
            <w:r w:rsidR="0031730B">
              <w:t xml:space="preserve"> – water gauge</w:t>
            </w:r>
          </w:p>
        </w:tc>
      </w:tr>
      <w:tr w:rsidR="00DE5A76" w14:paraId="1AE72D2B" w14:textId="77777777" w:rsidTr="00B1082A">
        <w:trPr>
          <w:trHeight w:val="340"/>
        </w:trPr>
        <w:tc>
          <w:tcPr>
            <w:tcW w:w="4675" w:type="dxa"/>
            <w:tcBorders>
              <w:top w:val="single" w:sz="4" w:space="0" w:color="auto"/>
              <w:bottom w:val="single" w:sz="4" w:space="0" w:color="auto"/>
            </w:tcBorders>
            <w:vAlign w:val="center"/>
          </w:tcPr>
          <w:p w14:paraId="11146062" w14:textId="7182B26D" w:rsidR="00DE5A76" w:rsidRPr="00B1082A" w:rsidRDefault="00DE5A76" w:rsidP="00560361">
            <w:pPr>
              <w:pStyle w:val="Tableleftcolumn"/>
            </w:pPr>
            <w:r w:rsidRPr="00B1082A">
              <w:t xml:space="preserve">Water </w:t>
            </w:r>
            <w:r w:rsidR="00DB076C">
              <w:t>T</w:t>
            </w:r>
            <w:r w:rsidRPr="00B1082A">
              <w:t xml:space="preserve">ank </w:t>
            </w:r>
            <w:r w:rsidR="00DB076C">
              <w:t>M</w:t>
            </w:r>
            <w:r w:rsidRPr="00B1082A">
              <w:t>aterial</w:t>
            </w:r>
          </w:p>
        </w:tc>
        <w:tc>
          <w:tcPr>
            <w:tcW w:w="4675" w:type="dxa"/>
            <w:tcBorders>
              <w:top w:val="single" w:sz="4" w:space="0" w:color="auto"/>
              <w:bottom w:val="single" w:sz="4" w:space="0" w:color="auto"/>
            </w:tcBorders>
            <w:vAlign w:val="center"/>
          </w:tcPr>
          <w:p w14:paraId="55C25296" w14:textId="63970649" w:rsidR="00DE5A76" w:rsidRDefault="00233017" w:rsidP="00B1082A">
            <w:pPr>
              <w:pStyle w:val="Tabletext"/>
            </w:pPr>
            <w:r>
              <w:t>Stainless steel</w:t>
            </w:r>
          </w:p>
        </w:tc>
      </w:tr>
      <w:tr w:rsidR="004539D4" w14:paraId="6888A7C7" w14:textId="77777777" w:rsidTr="00B1082A">
        <w:trPr>
          <w:trHeight w:val="340"/>
        </w:trPr>
        <w:tc>
          <w:tcPr>
            <w:tcW w:w="4675" w:type="dxa"/>
            <w:tcBorders>
              <w:top w:val="single" w:sz="4" w:space="0" w:color="auto"/>
              <w:bottom w:val="single" w:sz="4" w:space="0" w:color="auto"/>
            </w:tcBorders>
            <w:vAlign w:val="center"/>
          </w:tcPr>
          <w:p w14:paraId="65E2ADFB" w14:textId="06843CE7" w:rsidR="004539D4" w:rsidRPr="00B1082A" w:rsidRDefault="004539D4" w:rsidP="004539D4">
            <w:pPr>
              <w:pStyle w:val="Tabletext"/>
            </w:pPr>
            <w:r>
              <w:t>Water Pump</w:t>
            </w:r>
          </w:p>
        </w:tc>
        <w:tc>
          <w:tcPr>
            <w:tcW w:w="4675" w:type="dxa"/>
            <w:tcBorders>
              <w:top w:val="single" w:sz="4" w:space="0" w:color="auto"/>
              <w:bottom w:val="single" w:sz="4" w:space="0" w:color="auto"/>
            </w:tcBorders>
            <w:vAlign w:val="center"/>
          </w:tcPr>
          <w:p w14:paraId="4439629B" w14:textId="71598913" w:rsidR="004539D4" w:rsidRDefault="00233017" w:rsidP="004539D4">
            <w:pPr>
              <w:pStyle w:val="Tabletext"/>
            </w:pPr>
            <w:r>
              <w:t>Jabsco</w:t>
            </w:r>
          </w:p>
        </w:tc>
      </w:tr>
    </w:tbl>
    <w:p w14:paraId="22D55C97" w14:textId="77777777" w:rsidR="00233017" w:rsidRDefault="00233017" w:rsidP="00346FF2">
      <w:pPr>
        <w:pStyle w:val="Heading2"/>
      </w:pPr>
    </w:p>
    <w:p w14:paraId="155FE1D8" w14:textId="46576BF4" w:rsidR="002E0A6B" w:rsidRPr="004404B7" w:rsidRDefault="002E0A6B" w:rsidP="00346FF2">
      <w:pPr>
        <w:pStyle w:val="Heading2"/>
      </w:pPr>
      <w:r w:rsidRPr="004404B7">
        <w:t>Electrical System and Components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2E0A6B" w14:paraId="164CC0AA" w14:textId="77777777" w:rsidTr="00B1082A">
        <w:trPr>
          <w:trHeight w:val="340"/>
        </w:trPr>
        <w:tc>
          <w:tcPr>
            <w:tcW w:w="4675" w:type="dxa"/>
            <w:vAlign w:val="center"/>
          </w:tcPr>
          <w:p w14:paraId="2268630E" w14:textId="7FA7096A" w:rsidR="002E0A6B" w:rsidRPr="00B1082A" w:rsidRDefault="0057131B" w:rsidP="00560361">
            <w:pPr>
              <w:pStyle w:val="Tableleftcolumn"/>
            </w:pPr>
            <w:r>
              <w:t>1</w:t>
            </w:r>
            <w:r w:rsidR="00E023BE">
              <w:t>4</w:t>
            </w:r>
            <w:r w:rsidR="00DB076C">
              <w:t>-V</w:t>
            </w:r>
            <w:r w:rsidR="002E0A6B" w:rsidRPr="00B1082A">
              <w:t xml:space="preserve">olt </w:t>
            </w:r>
            <w:r w:rsidR="00DB076C">
              <w:t>S</w:t>
            </w:r>
            <w:r w:rsidR="002E0A6B" w:rsidRPr="00B1082A">
              <w:t>ystem/</w:t>
            </w:r>
            <w:r w:rsidR="00DB076C">
              <w:t>L</w:t>
            </w:r>
            <w:r w:rsidR="002E0A6B" w:rsidRPr="00B1082A">
              <w:t>ighting</w:t>
            </w:r>
          </w:p>
        </w:tc>
        <w:tc>
          <w:tcPr>
            <w:tcW w:w="4675" w:type="dxa"/>
            <w:vAlign w:val="center"/>
          </w:tcPr>
          <w:p w14:paraId="19ACD3F9" w14:textId="148529A4" w:rsidR="002E0A6B" w:rsidRDefault="00E42F31" w:rsidP="00B1082A">
            <w:pPr>
              <w:pStyle w:val="Tabletext"/>
            </w:pPr>
            <w:r>
              <w:t>Standard</w:t>
            </w:r>
            <w:r w:rsidR="00C80748">
              <w:t xml:space="preserve"> + LED lights</w:t>
            </w:r>
          </w:p>
        </w:tc>
      </w:tr>
      <w:tr w:rsidR="002E0A6B" w14:paraId="7EA72511" w14:textId="77777777" w:rsidTr="00B1082A">
        <w:trPr>
          <w:trHeight w:val="340"/>
        </w:trPr>
        <w:tc>
          <w:tcPr>
            <w:tcW w:w="4675" w:type="dxa"/>
            <w:vAlign w:val="center"/>
          </w:tcPr>
          <w:p w14:paraId="1987FEFF" w14:textId="01F197CD" w:rsidR="002E0A6B" w:rsidRPr="00B1082A" w:rsidRDefault="0057131B" w:rsidP="00560361">
            <w:pPr>
              <w:pStyle w:val="Tableleftcolumn"/>
            </w:pPr>
            <w:r>
              <w:t>1</w:t>
            </w:r>
            <w:r w:rsidR="00E023BE">
              <w:t>4</w:t>
            </w:r>
            <w:r w:rsidR="00DB076C">
              <w:t>-V</w:t>
            </w:r>
            <w:r w:rsidR="002E0A6B" w:rsidRPr="00B1082A">
              <w:t xml:space="preserve">olt </w:t>
            </w:r>
            <w:r w:rsidR="00DB076C">
              <w:t>S</w:t>
            </w:r>
            <w:r w:rsidR="002E0A6B" w:rsidRPr="00B1082A">
              <w:t>ystem/</w:t>
            </w:r>
            <w:r w:rsidR="00DB076C">
              <w:t>P</w:t>
            </w:r>
            <w:r w:rsidR="002E0A6B" w:rsidRPr="00B1082A">
              <w:t>ower</w:t>
            </w:r>
          </w:p>
        </w:tc>
        <w:tc>
          <w:tcPr>
            <w:tcW w:w="4675" w:type="dxa"/>
            <w:vAlign w:val="center"/>
          </w:tcPr>
          <w:p w14:paraId="114E29D2" w14:textId="1AA9FA2C" w:rsidR="002E0A6B" w:rsidRDefault="00E42F31" w:rsidP="00B1082A">
            <w:pPr>
              <w:pStyle w:val="Tabletext"/>
            </w:pPr>
            <w:r>
              <w:t>Standard</w:t>
            </w:r>
          </w:p>
        </w:tc>
      </w:tr>
      <w:tr w:rsidR="002E0A6B" w14:paraId="53E17653" w14:textId="77777777" w:rsidTr="00B1082A">
        <w:trPr>
          <w:trHeight w:val="340"/>
        </w:trPr>
        <w:tc>
          <w:tcPr>
            <w:tcW w:w="4675" w:type="dxa"/>
            <w:vAlign w:val="center"/>
          </w:tcPr>
          <w:p w14:paraId="6D45FDD3" w14:textId="0F595A49" w:rsidR="002E0A6B" w:rsidRPr="00B1082A" w:rsidRDefault="008A186F" w:rsidP="00560361">
            <w:pPr>
              <w:pStyle w:val="Tableleftcolumn"/>
            </w:pPr>
            <w:r w:rsidRPr="00B1082A">
              <w:t xml:space="preserve">240 </w:t>
            </w:r>
            <w:r w:rsidR="00DB076C">
              <w:t>V</w:t>
            </w:r>
            <w:r w:rsidRPr="00B1082A">
              <w:t>olt</w:t>
            </w:r>
          </w:p>
        </w:tc>
        <w:tc>
          <w:tcPr>
            <w:tcW w:w="4675" w:type="dxa"/>
            <w:vAlign w:val="center"/>
          </w:tcPr>
          <w:p w14:paraId="31278336" w14:textId="37A2AB79" w:rsidR="002E0A6B" w:rsidRDefault="00AB6EE7" w:rsidP="00B1082A">
            <w:pPr>
              <w:pStyle w:val="Tabletext"/>
            </w:pPr>
            <w:r>
              <w:t>Shorepower</w:t>
            </w:r>
            <w:r w:rsidR="00E566C7">
              <w:t xml:space="preserve"> </w:t>
            </w:r>
          </w:p>
        </w:tc>
      </w:tr>
      <w:tr w:rsidR="002E0A6B" w14:paraId="027B7CD2" w14:textId="77777777" w:rsidTr="00B1082A">
        <w:trPr>
          <w:trHeight w:val="340"/>
        </w:trPr>
        <w:tc>
          <w:tcPr>
            <w:tcW w:w="4675" w:type="dxa"/>
            <w:vAlign w:val="center"/>
          </w:tcPr>
          <w:p w14:paraId="0B85217A" w14:textId="25E49F6B" w:rsidR="002E0A6B" w:rsidRPr="00B1082A" w:rsidRDefault="008A186F" w:rsidP="00560361">
            <w:pPr>
              <w:pStyle w:val="Tableleftcolumn"/>
            </w:pPr>
            <w:r w:rsidRPr="00B1082A">
              <w:t>Inverter</w:t>
            </w:r>
          </w:p>
        </w:tc>
        <w:tc>
          <w:tcPr>
            <w:tcW w:w="4675" w:type="dxa"/>
            <w:vAlign w:val="center"/>
          </w:tcPr>
          <w:p w14:paraId="0D61F833" w14:textId="271A88BC" w:rsidR="002E0A6B" w:rsidRDefault="00F948FF" w:rsidP="00B1082A">
            <w:pPr>
              <w:pStyle w:val="Tabletext"/>
            </w:pPr>
            <w:r w:rsidRPr="002443EC">
              <w:t>Victro</w:t>
            </w:r>
            <w:r w:rsidR="00233017">
              <w:t>n 3kW invertor charger</w:t>
            </w:r>
          </w:p>
        </w:tc>
      </w:tr>
      <w:tr w:rsidR="002E0A6B" w14:paraId="62E3DD4B" w14:textId="77777777" w:rsidTr="00B1082A">
        <w:trPr>
          <w:trHeight w:val="340"/>
        </w:trPr>
        <w:tc>
          <w:tcPr>
            <w:tcW w:w="4675" w:type="dxa"/>
            <w:vAlign w:val="center"/>
          </w:tcPr>
          <w:p w14:paraId="567031EB" w14:textId="0D289AB7" w:rsidR="002E0A6B" w:rsidRPr="00B1082A" w:rsidRDefault="008A186F" w:rsidP="00560361">
            <w:pPr>
              <w:pStyle w:val="Tableleftcolumn"/>
            </w:pPr>
            <w:r w:rsidRPr="00B1082A">
              <w:t>Solar Panel</w:t>
            </w:r>
          </w:p>
        </w:tc>
        <w:tc>
          <w:tcPr>
            <w:tcW w:w="4675" w:type="dxa"/>
            <w:vAlign w:val="center"/>
          </w:tcPr>
          <w:p w14:paraId="2937F5F7" w14:textId="3E7C5164" w:rsidR="002E0A6B" w:rsidRDefault="00D20DD9" w:rsidP="00B1082A">
            <w:pPr>
              <w:pStyle w:val="Tabletext"/>
            </w:pPr>
            <w:r>
              <w:t>Yes</w:t>
            </w:r>
            <w:r w:rsidR="00003BB4">
              <w:t xml:space="preserve"> </w:t>
            </w:r>
            <w:r w:rsidR="00233017">
              <w:t>+ Mppt charge controller</w:t>
            </w:r>
          </w:p>
        </w:tc>
      </w:tr>
      <w:tr w:rsidR="008A186F" w14:paraId="7F80BBE0" w14:textId="77777777" w:rsidTr="00B1082A">
        <w:trPr>
          <w:trHeight w:val="340"/>
        </w:trPr>
        <w:tc>
          <w:tcPr>
            <w:tcW w:w="4675" w:type="dxa"/>
            <w:vAlign w:val="center"/>
          </w:tcPr>
          <w:p w14:paraId="706135B6" w14:textId="3640CA10" w:rsidR="008A186F" w:rsidRPr="00B1082A" w:rsidRDefault="008A186F" w:rsidP="00560361">
            <w:pPr>
              <w:pStyle w:val="Tableleftcolumn"/>
            </w:pPr>
            <w:r w:rsidRPr="00B1082A">
              <w:t>Batteries</w:t>
            </w:r>
          </w:p>
        </w:tc>
        <w:tc>
          <w:tcPr>
            <w:tcW w:w="4675" w:type="dxa"/>
            <w:vAlign w:val="center"/>
          </w:tcPr>
          <w:p w14:paraId="5C568D8A" w14:textId="5397BACC" w:rsidR="008A186F" w:rsidRDefault="00233017" w:rsidP="00B1082A">
            <w:pPr>
              <w:pStyle w:val="Tabletext"/>
            </w:pPr>
            <w:r>
              <w:t>6 x 2v</w:t>
            </w:r>
            <w:r w:rsidR="00E42F31">
              <w:t xml:space="preserve"> domestic</w:t>
            </w:r>
            <w:r w:rsidR="00DB076C">
              <w:t>,</w:t>
            </w:r>
            <w:r w:rsidR="00E42F31">
              <w:t xml:space="preserve"> 1 starter</w:t>
            </w:r>
          </w:p>
        </w:tc>
      </w:tr>
      <w:tr w:rsidR="006B3326" w14:paraId="416C964A" w14:textId="77777777" w:rsidTr="00B1082A">
        <w:trPr>
          <w:trHeight w:val="340"/>
        </w:trPr>
        <w:tc>
          <w:tcPr>
            <w:tcW w:w="4675" w:type="dxa"/>
            <w:vAlign w:val="center"/>
          </w:tcPr>
          <w:p w14:paraId="64B19D30" w14:textId="6C3F4DA2" w:rsidR="006B3326" w:rsidRPr="00B1082A" w:rsidRDefault="006B3326" w:rsidP="00C00093">
            <w:pPr>
              <w:pStyle w:val="Tabletext"/>
            </w:pPr>
            <w:r>
              <w:t>Other systems</w:t>
            </w:r>
          </w:p>
        </w:tc>
        <w:tc>
          <w:tcPr>
            <w:tcW w:w="4675" w:type="dxa"/>
            <w:vAlign w:val="center"/>
          </w:tcPr>
          <w:p w14:paraId="0CE828A9" w14:textId="17A3A1BB" w:rsidR="006B3326" w:rsidRDefault="00003BB4" w:rsidP="00C00093">
            <w:pPr>
              <w:pStyle w:val="Tabletext"/>
            </w:pPr>
            <w:r>
              <w:t>Galvanic Isolator</w:t>
            </w:r>
            <w:r w:rsidR="00C00093">
              <w:t xml:space="preserve">, </w:t>
            </w:r>
            <w:r w:rsidR="00C00093" w:rsidRPr="002443EC">
              <w:t>Victron Smart Battery Monitor with Bluetooth Smart  Phone Connect</w:t>
            </w:r>
          </w:p>
        </w:tc>
      </w:tr>
    </w:tbl>
    <w:p w14:paraId="685F4D86" w14:textId="77777777" w:rsidR="001F774B" w:rsidRDefault="001F774B" w:rsidP="00C44146"/>
    <w:p w14:paraId="3CB5F41E" w14:textId="50E47B69" w:rsidR="001F774B" w:rsidRPr="004404B7" w:rsidRDefault="001F774B" w:rsidP="00346FF2">
      <w:pPr>
        <w:pStyle w:val="Heading2"/>
      </w:pPr>
      <w:r w:rsidRPr="004404B7">
        <w:t>Bathroom Specification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1F774B" w14:paraId="3160D691" w14:textId="77777777" w:rsidTr="00B1082A">
        <w:trPr>
          <w:trHeight w:val="340"/>
        </w:trPr>
        <w:tc>
          <w:tcPr>
            <w:tcW w:w="4675" w:type="dxa"/>
            <w:vAlign w:val="center"/>
          </w:tcPr>
          <w:p w14:paraId="2B62FB2A" w14:textId="6B708A90" w:rsidR="001F774B" w:rsidRPr="00B1082A" w:rsidRDefault="001F774B" w:rsidP="00560361">
            <w:pPr>
              <w:pStyle w:val="Tableleftcolumn"/>
            </w:pPr>
            <w:r w:rsidRPr="00B1082A">
              <w:lastRenderedPageBreak/>
              <w:t xml:space="preserve">Type of </w:t>
            </w:r>
            <w:r w:rsidR="00DB076C">
              <w:t>T</w:t>
            </w:r>
            <w:r w:rsidRPr="00B1082A">
              <w:t>oilet</w:t>
            </w:r>
          </w:p>
        </w:tc>
        <w:tc>
          <w:tcPr>
            <w:tcW w:w="4675" w:type="dxa"/>
            <w:vAlign w:val="center"/>
          </w:tcPr>
          <w:p w14:paraId="0F4A530D" w14:textId="1CC9748A" w:rsidR="001F774B" w:rsidRDefault="005D7E61" w:rsidP="00B1082A">
            <w:pPr>
              <w:pStyle w:val="Tabletext"/>
            </w:pPr>
            <w:r w:rsidRPr="002443EC">
              <w:t>Thetford C</w:t>
            </w:r>
            <w:r w:rsidR="00233017">
              <w:t>assette – forward and aft cabin</w:t>
            </w:r>
          </w:p>
        </w:tc>
      </w:tr>
      <w:tr w:rsidR="001F774B" w14:paraId="0EAD3F18" w14:textId="77777777" w:rsidTr="00B1082A">
        <w:trPr>
          <w:trHeight w:val="340"/>
        </w:trPr>
        <w:tc>
          <w:tcPr>
            <w:tcW w:w="4675" w:type="dxa"/>
            <w:vAlign w:val="center"/>
          </w:tcPr>
          <w:p w14:paraId="6B143F08" w14:textId="07A534A5" w:rsidR="001F774B" w:rsidRPr="00B1082A" w:rsidRDefault="001F774B" w:rsidP="00560361">
            <w:pPr>
              <w:pStyle w:val="Tableleftcolumn"/>
            </w:pPr>
            <w:r w:rsidRPr="00B1082A">
              <w:t>Shower</w:t>
            </w:r>
            <w:r w:rsidR="006B3326">
              <w:t>/Bath</w:t>
            </w:r>
          </w:p>
        </w:tc>
        <w:tc>
          <w:tcPr>
            <w:tcW w:w="4675" w:type="dxa"/>
            <w:vAlign w:val="center"/>
          </w:tcPr>
          <w:p w14:paraId="02C30541" w14:textId="39D10AB8" w:rsidR="001F774B" w:rsidRDefault="005D7E61" w:rsidP="00B1082A">
            <w:pPr>
              <w:pStyle w:val="Tabletext"/>
            </w:pPr>
            <w:r>
              <w:t>Large</w:t>
            </w:r>
            <w:r w:rsidR="00233017">
              <w:t xml:space="preserve"> shower room Mira touchscreen shower control</w:t>
            </w:r>
          </w:p>
        </w:tc>
      </w:tr>
      <w:tr w:rsidR="001F774B" w14:paraId="07AC6E3D" w14:textId="77777777" w:rsidTr="00B1082A">
        <w:trPr>
          <w:trHeight w:val="340"/>
        </w:trPr>
        <w:tc>
          <w:tcPr>
            <w:tcW w:w="4675" w:type="dxa"/>
            <w:vAlign w:val="center"/>
          </w:tcPr>
          <w:p w14:paraId="275A4334" w14:textId="77777777" w:rsidR="001F774B" w:rsidRPr="00B1082A" w:rsidRDefault="001F774B" w:rsidP="00560361">
            <w:pPr>
              <w:pStyle w:val="Tableleftcolumn"/>
            </w:pPr>
            <w:r w:rsidRPr="00B1082A">
              <w:t>Handbasin</w:t>
            </w:r>
          </w:p>
        </w:tc>
        <w:tc>
          <w:tcPr>
            <w:tcW w:w="4675" w:type="dxa"/>
            <w:vAlign w:val="center"/>
          </w:tcPr>
          <w:p w14:paraId="4CD0F74F" w14:textId="6D703100" w:rsidR="001F774B" w:rsidRDefault="00233017" w:rsidP="00B1082A">
            <w:pPr>
              <w:pStyle w:val="Tabletext"/>
            </w:pPr>
            <w:r>
              <w:t>Glass with mixer tap</w:t>
            </w:r>
          </w:p>
        </w:tc>
      </w:tr>
      <w:tr w:rsidR="001F774B" w14:paraId="42086CAC" w14:textId="77777777" w:rsidTr="00B1082A">
        <w:trPr>
          <w:trHeight w:val="340"/>
        </w:trPr>
        <w:tc>
          <w:tcPr>
            <w:tcW w:w="4675" w:type="dxa"/>
            <w:vAlign w:val="center"/>
          </w:tcPr>
          <w:p w14:paraId="7D0DDA25" w14:textId="52862198" w:rsidR="001F774B" w:rsidRPr="00B1082A" w:rsidRDefault="001F774B" w:rsidP="00560361">
            <w:pPr>
              <w:pStyle w:val="Tableleftcolumn"/>
            </w:pPr>
            <w:r w:rsidRPr="00B1082A">
              <w:t xml:space="preserve">Additional </w:t>
            </w:r>
            <w:r w:rsidR="00AB6EE7">
              <w:t>Information</w:t>
            </w:r>
          </w:p>
        </w:tc>
        <w:tc>
          <w:tcPr>
            <w:tcW w:w="4675" w:type="dxa"/>
            <w:vAlign w:val="center"/>
          </w:tcPr>
          <w:p w14:paraId="1776C24B" w14:textId="108B4D62" w:rsidR="001F774B" w:rsidRDefault="006C5230" w:rsidP="00B1082A">
            <w:pPr>
              <w:pStyle w:val="Tabletext"/>
            </w:pPr>
            <w:r w:rsidRPr="002443EC">
              <w:t>Whale 220 Gulper Shower pump</w:t>
            </w:r>
          </w:p>
        </w:tc>
      </w:tr>
    </w:tbl>
    <w:p w14:paraId="66574319" w14:textId="77777777" w:rsidR="001F774B" w:rsidRDefault="001F774B" w:rsidP="00C44146"/>
    <w:p w14:paraId="1BCD47D0" w14:textId="54C5CE99" w:rsidR="0066576C" w:rsidRPr="004404B7" w:rsidRDefault="0066576C" w:rsidP="00346FF2">
      <w:pPr>
        <w:pStyle w:val="Heading2"/>
      </w:pPr>
      <w:r w:rsidRPr="004404B7">
        <w:t>Kitchen Specification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5C3B44" w14:paraId="6DE70C81" w14:textId="77777777" w:rsidTr="00361633">
        <w:trPr>
          <w:trHeight w:val="340"/>
        </w:trPr>
        <w:tc>
          <w:tcPr>
            <w:tcW w:w="4675" w:type="dxa"/>
            <w:vAlign w:val="center"/>
          </w:tcPr>
          <w:p w14:paraId="693FF8A4" w14:textId="44B7EAE2" w:rsidR="005C3B44" w:rsidRPr="00B1082A" w:rsidRDefault="005C3B44" w:rsidP="005C3B44">
            <w:pPr>
              <w:pStyle w:val="Tableleftcolumn"/>
            </w:pPr>
            <w:r w:rsidRPr="00B1082A">
              <w:t>Cooker</w:t>
            </w:r>
          </w:p>
        </w:tc>
        <w:tc>
          <w:tcPr>
            <w:tcW w:w="4675" w:type="dxa"/>
          </w:tcPr>
          <w:p w14:paraId="56329766" w14:textId="7D3EF9D5" w:rsidR="005C3B44" w:rsidRDefault="00233017" w:rsidP="005C3B44">
            <w:pPr>
              <w:pStyle w:val="Tabletext"/>
            </w:pPr>
            <w:r>
              <w:t>Belling built in double oven</w:t>
            </w:r>
          </w:p>
        </w:tc>
      </w:tr>
      <w:tr w:rsidR="004F3F14" w14:paraId="1499B1BC" w14:textId="77777777" w:rsidTr="00361633">
        <w:trPr>
          <w:trHeight w:val="340"/>
        </w:trPr>
        <w:tc>
          <w:tcPr>
            <w:tcW w:w="4675" w:type="dxa"/>
            <w:vAlign w:val="center"/>
          </w:tcPr>
          <w:p w14:paraId="4C829225" w14:textId="6DD30631" w:rsidR="004F3F14" w:rsidRPr="00B1082A" w:rsidRDefault="00630EE9" w:rsidP="005C3B44">
            <w:pPr>
              <w:pStyle w:val="Tableleftcolumn"/>
            </w:pPr>
            <w:r>
              <w:t>Hob</w:t>
            </w:r>
          </w:p>
        </w:tc>
        <w:tc>
          <w:tcPr>
            <w:tcW w:w="4675" w:type="dxa"/>
          </w:tcPr>
          <w:p w14:paraId="482D8024" w14:textId="7C77775C" w:rsidR="004F3F14" w:rsidRDefault="006C5230" w:rsidP="005C3B44">
            <w:pPr>
              <w:pStyle w:val="Tabletext"/>
            </w:pPr>
            <w:r w:rsidRPr="002443EC">
              <w:t xml:space="preserve">Thetford </w:t>
            </w:r>
            <w:r w:rsidR="00233017">
              <w:t>3 burner LPG hob</w:t>
            </w:r>
          </w:p>
        </w:tc>
      </w:tr>
      <w:tr w:rsidR="0066576C" w14:paraId="75A8DAB0" w14:textId="77777777" w:rsidTr="00B1082A">
        <w:trPr>
          <w:trHeight w:val="340"/>
        </w:trPr>
        <w:tc>
          <w:tcPr>
            <w:tcW w:w="4675" w:type="dxa"/>
            <w:vAlign w:val="center"/>
          </w:tcPr>
          <w:p w14:paraId="295CF0DE" w14:textId="3CCCB024" w:rsidR="0066576C" w:rsidRPr="00B1082A" w:rsidRDefault="0066576C" w:rsidP="00560361">
            <w:pPr>
              <w:pStyle w:val="Tableleftcolumn"/>
            </w:pPr>
            <w:r w:rsidRPr="00B1082A">
              <w:t>Fridge</w:t>
            </w:r>
          </w:p>
        </w:tc>
        <w:tc>
          <w:tcPr>
            <w:tcW w:w="4675" w:type="dxa"/>
            <w:vAlign w:val="center"/>
          </w:tcPr>
          <w:p w14:paraId="6D912E44" w14:textId="648B416D" w:rsidR="0066576C" w:rsidRPr="006C5230" w:rsidRDefault="00233017" w:rsidP="006C5230">
            <w:pPr>
              <w:pStyle w:val="Tabletext"/>
            </w:pPr>
            <w:r>
              <w:t>12v Fridge and 240v freezer</w:t>
            </w:r>
          </w:p>
        </w:tc>
      </w:tr>
      <w:tr w:rsidR="00D72EBC" w14:paraId="631EF0B4" w14:textId="77777777" w:rsidTr="00B1082A">
        <w:trPr>
          <w:trHeight w:val="340"/>
        </w:trPr>
        <w:tc>
          <w:tcPr>
            <w:tcW w:w="4675" w:type="dxa"/>
            <w:vAlign w:val="center"/>
          </w:tcPr>
          <w:p w14:paraId="10D44B4A" w14:textId="750D13B7" w:rsidR="00D72EBC" w:rsidRPr="00B1082A" w:rsidRDefault="00D72EBC" w:rsidP="00560361">
            <w:pPr>
              <w:pStyle w:val="Tableleftcolumn"/>
            </w:pPr>
            <w:r w:rsidRPr="00B1082A">
              <w:t>Gas</w:t>
            </w:r>
          </w:p>
        </w:tc>
        <w:tc>
          <w:tcPr>
            <w:tcW w:w="4675" w:type="dxa"/>
            <w:vAlign w:val="center"/>
          </w:tcPr>
          <w:p w14:paraId="3B591247" w14:textId="3D137C92" w:rsidR="00D72EBC" w:rsidRDefault="00920B9C" w:rsidP="00B1082A">
            <w:pPr>
              <w:pStyle w:val="Tabletext"/>
            </w:pPr>
            <w:r>
              <w:t>2</w:t>
            </w:r>
            <w:r w:rsidR="005C3B44">
              <w:t xml:space="preserve"> x </w:t>
            </w:r>
            <w:r w:rsidR="006937EC">
              <w:t>13kg</w:t>
            </w:r>
          </w:p>
        </w:tc>
      </w:tr>
      <w:tr w:rsidR="0066576C" w14:paraId="2E82CCF4" w14:textId="77777777" w:rsidTr="00B1082A">
        <w:trPr>
          <w:trHeight w:val="340"/>
        </w:trPr>
        <w:tc>
          <w:tcPr>
            <w:tcW w:w="4675" w:type="dxa"/>
            <w:vAlign w:val="center"/>
          </w:tcPr>
          <w:p w14:paraId="69DA9908" w14:textId="7E3A6B0A" w:rsidR="0066576C" w:rsidRPr="00B1082A" w:rsidRDefault="0066576C" w:rsidP="00560361">
            <w:pPr>
              <w:pStyle w:val="Tableleftcolumn"/>
            </w:pPr>
            <w:r w:rsidRPr="00B1082A">
              <w:t xml:space="preserve">Additional </w:t>
            </w:r>
            <w:r w:rsidR="00DB076C">
              <w:t>S</w:t>
            </w:r>
            <w:r w:rsidRPr="00B1082A">
              <w:t>ystems</w:t>
            </w:r>
          </w:p>
        </w:tc>
        <w:tc>
          <w:tcPr>
            <w:tcW w:w="4675" w:type="dxa"/>
            <w:vAlign w:val="center"/>
          </w:tcPr>
          <w:p w14:paraId="022DB4EE" w14:textId="751B921A" w:rsidR="0066576C" w:rsidRDefault="0066576C" w:rsidP="00B1082A">
            <w:pPr>
              <w:pStyle w:val="Tabletext"/>
            </w:pPr>
          </w:p>
        </w:tc>
      </w:tr>
    </w:tbl>
    <w:p w14:paraId="5B30EAF4" w14:textId="7156EE24" w:rsidR="0066576C" w:rsidRDefault="0066576C" w:rsidP="00C44146"/>
    <w:p w14:paraId="113E5ABB" w14:textId="77777777" w:rsidR="006D254E" w:rsidRDefault="006D254E" w:rsidP="00FE270A">
      <w:pPr>
        <w:pStyle w:val="Heading2"/>
      </w:pPr>
    </w:p>
    <w:p w14:paraId="3CD5AC0A" w14:textId="77777777" w:rsidR="0031730B" w:rsidRDefault="0031730B" w:rsidP="0031730B"/>
    <w:p w14:paraId="6A453DDE" w14:textId="77777777" w:rsidR="0031730B" w:rsidRDefault="0031730B" w:rsidP="0031730B"/>
    <w:p w14:paraId="6538D264" w14:textId="77777777" w:rsidR="0031730B" w:rsidRDefault="0031730B" w:rsidP="0031730B"/>
    <w:p w14:paraId="3221D1B5" w14:textId="77777777" w:rsidR="0031730B" w:rsidRDefault="0031730B" w:rsidP="0031730B"/>
    <w:p w14:paraId="26E71005" w14:textId="77777777" w:rsidR="0031730B" w:rsidRDefault="0031730B" w:rsidP="0031730B"/>
    <w:p w14:paraId="0122DC18" w14:textId="77777777" w:rsidR="0031730B" w:rsidRDefault="0031730B" w:rsidP="0031730B"/>
    <w:p w14:paraId="1F0FF37B" w14:textId="77777777" w:rsidR="0031730B" w:rsidRDefault="0031730B" w:rsidP="0031730B"/>
    <w:p w14:paraId="0B1A6E7B" w14:textId="77777777" w:rsidR="0031730B" w:rsidRDefault="0031730B" w:rsidP="0031730B"/>
    <w:p w14:paraId="60D7D4E7" w14:textId="77777777" w:rsidR="0031730B" w:rsidRDefault="0031730B" w:rsidP="0031730B"/>
    <w:p w14:paraId="157E6278" w14:textId="77777777" w:rsidR="0031730B" w:rsidRDefault="0031730B" w:rsidP="0031730B"/>
    <w:p w14:paraId="5084A08C" w14:textId="77777777" w:rsidR="0031730B" w:rsidRDefault="0031730B" w:rsidP="0031730B"/>
    <w:p w14:paraId="7CF7B689" w14:textId="77777777" w:rsidR="0031730B" w:rsidRDefault="0031730B" w:rsidP="0031730B"/>
    <w:p w14:paraId="1743D72C" w14:textId="5D2DD5D6" w:rsidR="0031730B" w:rsidRPr="0031730B" w:rsidRDefault="0031730B" w:rsidP="0031730B">
      <w:pPr>
        <w:sectPr w:rsidR="0031730B" w:rsidRPr="0031730B" w:rsidSect="009D604E">
          <w:headerReference w:type="default" r:id="rId9"/>
          <w:footerReference w:type="even" r:id="rId10"/>
          <w:footerReference w:type="default" r:id="rId11"/>
          <w:headerReference w:type="first" r:id="rId12"/>
          <w:pgSz w:w="12240" w:h="15840"/>
          <w:pgMar w:top="1440" w:right="1440" w:bottom="851" w:left="1440" w:header="142" w:footer="720" w:gutter="0"/>
          <w:cols w:space="720"/>
          <w:titlePg/>
          <w:docGrid w:linePitch="360"/>
        </w:sectPr>
      </w:pPr>
    </w:p>
    <w:p w14:paraId="5C9E8F63" w14:textId="24919044" w:rsidR="001F774B" w:rsidRDefault="001F774B" w:rsidP="00346FF2">
      <w:pPr>
        <w:pStyle w:val="Heading2"/>
      </w:pPr>
      <w:r w:rsidRPr="006D254E">
        <w:lastRenderedPageBreak/>
        <w:t>Additional</w:t>
      </w:r>
      <w:r>
        <w:t xml:space="preserve"> Photos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4991"/>
      </w:tblGrid>
      <w:tr w:rsidR="0031730B" w14:paraId="70A04401" w14:textId="77777777" w:rsidTr="00D06501">
        <w:trPr>
          <w:trHeight w:val="2566"/>
        </w:trPr>
        <w:tc>
          <w:tcPr>
            <w:tcW w:w="4369" w:type="dxa"/>
            <w:vAlign w:val="center"/>
          </w:tcPr>
          <w:p w14:paraId="34E66E96" w14:textId="0A8429FC" w:rsidR="001F774B" w:rsidRDefault="00233017" w:rsidP="00EE7D5C">
            <w:pPr>
              <w:jc w:val="center"/>
            </w:pPr>
            <w:r>
              <w:rPr>
                <w:noProof/>
              </w:rPr>
              <w:drawing>
                <wp:inline distT="0" distB="0" distL="0" distR="0" wp14:anchorId="0B4B5E6D" wp14:editId="7E2A6871">
                  <wp:extent cx="2257425" cy="3009900"/>
                  <wp:effectExtent l="0" t="0" r="9525" b="0"/>
                  <wp:docPr id="1548942384" name="Picture 5" descr="A kitchen with a refrigerator and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42384" name="Picture 5" descr="A kitchen with a refrigerator and a couc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1248" cy="3014997"/>
                          </a:xfrm>
                          <a:prstGeom prst="rect">
                            <a:avLst/>
                          </a:prstGeom>
                        </pic:spPr>
                      </pic:pic>
                    </a:graphicData>
                  </a:graphic>
                </wp:inline>
              </w:drawing>
            </w:r>
          </w:p>
        </w:tc>
        <w:tc>
          <w:tcPr>
            <w:tcW w:w="4991" w:type="dxa"/>
            <w:vAlign w:val="center"/>
          </w:tcPr>
          <w:p w14:paraId="072D519A" w14:textId="1B5F6361" w:rsidR="001F774B" w:rsidRDefault="00233017" w:rsidP="00EE7D5C">
            <w:pPr>
              <w:jc w:val="center"/>
            </w:pPr>
            <w:r>
              <w:rPr>
                <w:noProof/>
              </w:rPr>
              <w:drawing>
                <wp:inline distT="0" distB="0" distL="0" distR="0" wp14:anchorId="35744ED7" wp14:editId="0B98C0D5">
                  <wp:extent cx="2238375" cy="2984500"/>
                  <wp:effectExtent l="0" t="0" r="9525" b="6350"/>
                  <wp:docPr id="465691724" name="Picture 6" descr="A kitchen with a double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91724" name="Picture 6" descr="A kitchen with a double ove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3872" cy="2991829"/>
                          </a:xfrm>
                          <a:prstGeom prst="rect">
                            <a:avLst/>
                          </a:prstGeom>
                        </pic:spPr>
                      </pic:pic>
                    </a:graphicData>
                  </a:graphic>
                </wp:inline>
              </w:drawing>
            </w:r>
          </w:p>
        </w:tc>
      </w:tr>
      <w:tr w:rsidR="0031730B" w14:paraId="254D8BA1" w14:textId="77777777" w:rsidTr="00D06501">
        <w:tc>
          <w:tcPr>
            <w:tcW w:w="4369" w:type="dxa"/>
            <w:vAlign w:val="center"/>
          </w:tcPr>
          <w:p w14:paraId="4F5DCA01" w14:textId="2809C187" w:rsidR="008E6856" w:rsidRPr="008E6856" w:rsidRDefault="00DB076C" w:rsidP="008E6856">
            <w:pPr>
              <w:jc w:val="center"/>
              <w:rPr>
                <w:color w:val="395652"/>
              </w:rPr>
            </w:pPr>
            <w:r w:rsidRPr="00DB076C">
              <w:rPr>
                <w:color w:val="395652"/>
              </w:rPr>
              <w:sym w:font="Wingdings 3" w:char="F070"/>
            </w:r>
            <w:r>
              <w:rPr>
                <w:color w:val="395652"/>
              </w:rPr>
              <w:t xml:space="preserve"> </w:t>
            </w:r>
            <w:r w:rsidRPr="00DB076C">
              <w:rPr>
                <w:color w:val="395652"/>
              </w:rPr>
              <w:t xml:space="preserve"> </w:t>
            </w:r>
            <w:r w:rsidR="00E744FB">
              <w:rPr>
                <w:color w:val="395652"/>
              </w:rPr>
              <w:t>Galley facing fore</w:t>
            </w:r>
          </w:p>
        </w:tc>
        <w:tc>
          <w:tcPr>
            <w:tcW w:w="4991" w:type="dxa"/>
            <w:vAlign w:val="center"/>
          </w:tcPr>
          <w:p w14:paraId="5C1B7B14" w14:textId="2B2B50E7" w:rsidR="001F774B" w:rsidRDefault="00DB076C" w:rsidP="0059640D">
            <w:pPr>
              <w:jc w:val="center"/>
            </w:pPr>
            <w:r w:rsidRPr="00DB076C">
              <w:rPr>
                <w:color w:val="395652"/>
              </w:rPr>
              <w:sym w:font="Wingdings 3" w:char="F070"/>
            </w:r>
            <w:r>
              <w:rPr>
                <w:color w:val="395652"/>
              </w:rPr>
              <w:t xml:space="preserve"> </w:t>
            </w:r>
            <w:r w:rsidRPr="00DB076C">
              <w:rPr>
                <w:color w:val="395652"/>
              </w:rPr>
              <w:t xml:space="preserve"> </w:t>
            </w:r>
            <w:r w:rsidR="00E744FB">
              <w:rPr>
                <w:color w:val="395652"/>
              </w:rPr>
              <w:t>Galley</w:t>
            </w:r>
            <w:r w:rsidR="00A85B4A">
              <w:rPr>
                <w:color w:val="395652"/>
              </w:rPr>
              <w:t xml:space="preserve"> facing </w:t>
            </w:r>
            <w:r w:rsidR="00CB387A">
              <w:rPr>
                <w:color w:val="395652"/>
              </w:rPr>
              <w:t>aft</w:t>
            </w:r>
          </w:p>
        </w:tc>
      </w:tr>
      <w:tr w:rsidR="0031730B" w14:paraId="355B1AEB" w14:textId="77777777" w:rsidTr="00D06501">
        <w:tc>
          <w:tcPr>
            <w:tcW w:w="4369" w:type="dxa"/>
            <w:vAlign w:val="center"/>
          </w:tcPr>
          <w:p w14:paraId="0F36BD70" w14:textId="5D40D94A" w:rsidR="00C50686" w:rsidRPr="00DB076C" w:rsidRDefault="00233017" w:rsidP="008E6856">
            <w:pPr>
              <w:jc w:val="center"/>
              <w:rPr>
                <w:color w:val="395652"/>
              </w:rPr>
            </w:pPr>
            <w:r>
              <w:rPr>
                <w:noProof/>
                <w:color w:val="395652"/>
              </w:rPr>
              <w:drawing>
                <wp:inline distT="0" distB="0" distL="0" distR="0" wp14:anchorId="1BDCE26C" wp14:editId="7253956F">
                  <wp:extent cx="2190432" cy="2920576"/>
                  <wp:effectExtent l="0" t="0" r="635" b="0"/>
                  <wp:docPr id="805378306" name="Picture 7" descr="A kitchen with a stove and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78306" name="Picture 7" descr="A kitchen with a stove and ove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3958" cy="2925277"/>
                          </a:xfrm>
                          <a:prstGeom prst="rect">
                            <a:avLst/>
                          </a:prstGeom>
                        </pic:spPr>
                      </pic:pic>
                    </a:graphicData>
                  </a:graphic>
                </wp:inline>
              </w:drawing>
            </w:r>
          </w:p>
        </w:tc>
        <w:tc>
          <w:tcPr>
            <w:tcW w:w="4991" w:type="dxa"/>
            <w:vAlign w:val="center"/>
          </w:tcPr>
          <w:p w14:paraId="420E302E" w14:textId="48124A8E" w:rsidR="00C50686" w:rsidRPr="00DB076C" w:rsidRDefault="00233017" w:rsidP="0059640D">
            <w:pPr>
              <w:jc w:val="center"/>
              <w:rPr>
                <w:color w:val="395652"/>
              </w:rPr>
            </w:pPr>
            <w:r>
              <w:rPr>
                <w:noProof/>
                <w:color w:val="395652"/>
              </w:rPr>
              <w:drawing>
                <wp:inline distT="0" distB="0" distL="0" distR="0" wp14:anchorId="00C30F1E" wp14:editId="1A135293">
                  <wp:extent cx="2152650" cy="2870200"/>
                  <wp:effectExtent l="0" t="0" r="0" b="6350"/>
                  <wp:docPr id="1565021492" name="Picture 8"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1492" name="Picture 8" descr="A room with a table and chai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462" cy="2883283"/>
                          </a:xfrm>
                          <a:prstGeom prst="rect">
                            <a:avLst/>
                          </a:prstGeom>
                        </pic:spPr>
                      </pic:pic>
                    </a:graphicData>
                  </a:graphic>
                </wp:inline>
              </w:drawing>
            </w:r>
          </w:p>
        </w:tc>
      </w:tr>
      <w:tr w:rsidR="0031730B" w14:paraId="1495985A" w14:textId="77777777" w:rsidTr="00D06501">
        <w:tc>
          <w:tcPr>
            <w:tcW w:w="4369" w:type="dxa"/>
            <w:vAlign w:val="center"/>
          </w:tcPr>
          <w:p w14:paraId="3770373C" w14:textId="4A683DA2" w:rsidR="00C50686" w:rsidRPr="00DB076C" w:rsidRDefault="00A74FEC" w:rsidP="008E6856">
            <w:pPr>
              <w:jc w:val="center"/>
              <w:rPr>
                <w:color w:val="395652"/>
              </w:rPr>
            </w:pPr>
            <w:r w:rsidRPr="00DB076C">
              <w:rPr>
                <w:color w:val="395652"/>
              </w:rPr>
              <w:sym w:font="Wingdings 3" w:char="F070"/>
            </w:r>
            <w:r>
              <w:rPr>
                <w:color w:val="395652"/>
              </w:rPr>
              <w:t xml:space="preserve"> </w:t>
            </w:r>
            <w:r w:rsidR="00E744FB">
              <w:rPr>
                <w:color w:val="395652"/>
              </w:rPr>
              <w:t>Galley facing aft</w:t>
            </w:r>
          </w:p>
        </w:tc>
        <w:tc>
          <w:tcPr>
            <w:tcW w:w="4991" w:type="dxa"/>
            <w:vAlign w:val="center"/>
          </w:tcPr>
          <w:p w14:paraId="6703B723" w14:textId="7FA7AC0B" w:rsidR="00C50686" w:rsidRPr="00DB076C" w:rsidRDefault="00A74FEC" w:rsidP="0059640D">
            <w:pPr>
              <w:jc w:val="center"/>
              <w:rPr>
                <w:color w:val="395652"/>
              </w:rPr>
            </w:pPr>
            <w:r w:rsidRPr="00DB076C">
              <w:rPr>
                <w:color w:val="395652"/>
              </w:rPr>
              <w:sym w:font="Wingdings 3" w:char="F070"/>
            </w:r>
            <w:r>
              <w:rPr>
                <w:color w:val="395652"/>
              </w:rPr>
              <w:t xml:space="preserve"> </w:t>
            </w:r>
            <w:r w:rsidR="0031730B">
              <w:rPr>
                <w:color w:val="395652"/>
              </w:rPr>
              <w:t>Saloon facing fore</w:t>
            </w:r>
          </w:p>
        </w:tc>
      </w:tr>
      <w:tr w:rsidR="0031730B" w14:paraId="3049B5A9" w14:textId="77777777" w:rsidTr="00D06501">
        <w:trPr>
          <w:trHeight w:val="2383"/>
        </w:trPr>
        <w:tc>
          <w:tcPr>
            <w:tcW w:w="4369" w:type="dxa"/>
            <w:vAlign w:val="center"/>
          </w:tcPr>
          <w:p w14:paraId="2AF25F67" w14:textId="2A2C130C" w:rsidR="001F774B" w:rsidRDefault="00233017" w:rsidP="00EE7D5C">
            <w:pPr>
              <w:jc w:val="center"/>
            </w:pPr>
            <w:r>
              <w:rPr>
                <w:noProof/>
              </w:rPr>
              <w:lastRenderedPageBreak/>
              <w:drawing>
                <wp:inline distT="0" distB="0" distL="0" distR="0" wp14:anchorId="77E3810F" wp14:editId="38D68E06">
                  <wp:extent cx="2204720" cy="2939627"/>
                  <wp:effectExtent l="0" t="0" r="5080" b="0"/>
                  <wp:docPr id="1796708427" name="Picture 9" descr="A table and benches i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08427" name="Picture 9" descr="A table and benches in a boa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628" cy="2946171"/>
                          </a:xfrm>
                          <a:prstGeom prst="rect">
                            <a:avLst/>
                          </a:prstGeom>
                        </pic:spPr>
                      </pic:pic>
                    </a:graphicData>
                  </a:graphic>
                </wp:inline>
              </w:drawing>
            </w:r>
          </w:p>
        </w:tc>
        <w:tc>
          <w:tcPr>
            <w:tcW w:w="4991" w:type="dxa"/>
            <w:vAlign w:val="center"/>
          </w:tcPr>
          <w:p w14:paraId="2F42C9F0" w14:textId="359B4182" w:rsidR="001F774B" w:rsidRDefault="00233017" w:rsidP="00EE7D5C">
            <w:pPr>
              <w:jc w:val="center"/>
            </w:pPr>
            <w:r>
              <w:rPr>
                <w:noProof/>
              </w:rPr>
              <w:drawing>
                <wp:inline distT="0" distB="0" distL="0" distR="0" wp14:anchorId="202CDF43" wp14:editId="64374ECA">
                  <wp:extent cx="2205038" cy="2940050"/>
                  <wp:effectExtent l="0" t="0" r="5080" b="0"/>
                  <wp:docPr id="1939226343" name="Picture 10" descr="A room with a couch and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6343" name="Picture 10" descr="A room with a couch and a kitche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4757" cy="2953009"/>
                          </a:xfrm>
                          <a:prstGeom prst="rect">
                            <a:avLst/>
                          </a:prstGeom>
                        </pic:spPr>
                      </pic:pic>
                    </a:graphicData>
                  </a:graphic>
                </wp:inline>
              </w:drawing>
            </w:r>
          </w:p>
        </w:tc>
      </w:tr>
      <w:tr w:rsidR="0031730B" w14:paraId="21D18A25" w14:textId="77777777" w:rsidTr="00D06501">
        <w:tc>
          <w:tcPr>
            <w:tcW w:w="4369" w:type="dxa"/>
            <w:vAlign w:val="center"/>
          </w:tcPr>
          <w:p w14:paraId="16CAD416" w14:textId="21C77411" w:rsidR="001F774B" w:rsidRDefault="00DB076C" w:rsidP="0059640D">
            <w:pPr>
              <w:jc w:val="center"/>
            </w:pPr>
            <w:r w:rsidRPr="00DB076C">
              <w:rPr>
                <w:color w:val="395652"/>
              </w:rPr>
              <w:sym w:font="Wingdings 3" w:char="F070"/>
            </w:r>
            <w:r>
              <w:rPr>
                <w:color w:val="395652"/>
              </w:rPr>
              <w:t xml:space="preserve"> </w:t>
            </w:r>
            <w:r w:rsidRPr="00DB076C">
              <w:rPr>
                <w:color w:val="395652"/>
              </w:rPr>
              <w:t xml:space="preserve"> </w:t>
            </w:r>
            <w:r w:rsidR="00A74FEC">
              <w:rPr>
                <w:color w:val="395652"/>
              </w:rPr>
              <w:t xml:space="preserve">Saloon </w:t>
            </w:r>
            <w:r w:rsidR="00E744FB">
              <w:rPr>
                <w:color w:val="395652"/>
              </w:rPr>
              <w:t>facing fore</w:t>
            </w:r>
          </w:p>
        </w:tc>
        <w:tc>
          <w:tcPr>
            <w:tcW w:w="4991" w:type="dxa"/>
            <w:vAlign w:val="center"/>
          </w:tcPr>
          <w:p w14:paraId="7E37129A" w14:textId="1D5B633B" w:rsidR="001F774B" w:rsidRDefault="00DB076C" w:rsidP="0059640D">
            <w:pPr>
              <w:jc w:val="center"/>
            </w:pPr>
            <w:r w:rsidRPr="00DB076C">
              <w:rPr>
                <w:color w:val="395652"/>
              </w:rPr>
              <w:sym w:font="Wingdings 3" w:char="F070"/>
            </w:r>
            <w:r>
              <w:rPr>
                <w:color w:val="395652"/>
              </w:rPr>
              <w:t xml:space="preserve"> </w:t>
            </w:r>
            <w:r w:rsidRPr="00DB076C">
              <w:rPr>
                <w:color w:val="395652"/>
              </w:rPr>
              <w:t xml:space="preserve"> </w:t>
            </w:r>
            <w:r w:rsidR="00E744FB">
              <w:rPr>
                <w:color w:val="395652"/>
              </w:rPr>
              <w:t xml:space="preserve">Saloon </w:t>
            </w:r>
            <w:r w:rsidR="0031730B">
              <w:rPr>
                <w:color w:val="395652"/>
              </w:rPr>
              <w:t>facing aft</w:t>
            </w:r>
          </w:p>
        </w:tc>
      </w:tr>
      <w:tr w:rsidR="0031730B" w14:paraId="738D5C5A" w14:textId="77777777" w:rsidTr="00D06501">
        <w:trPr>
          <w:trHeight w:val="3258"/>
        </w:trPr>
        <w:tc>
          <w:tcPr>
            <w:tcW w:w="4369" w:type="dxa"/>
            <w:vAlign w:val="center"/>
          </w:tcPr>
          <w:p w14:paraId="7EAD6C01" w14:textId="25002CEE" w:rsidR="001F774B" w:rsidRDefault="00233017" w:rsidP="0059640D">
            <w:pPr>
              <w:jc w:val="center"/>
            </w:pPr>
            <w:r>
              <w:rPr>
                <w:noProof/>
              </w:rPr>
              <w:drawing>
                <wp:inline distT="0" distB="0" distL="0" distR="0" wp14:anchorId="12C86268" wp14:editId="3BDE9B1C">
                  <wp:extent cx="2273300" cy="3031066"/>
                  <wp:effectExtent l="0" t="0" r="0" b="0"/>
                  <wp:docPr id="1844975301" name="Picture 11" descr="A sink and toilet in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75301" name="Picture 11" descr="A sink and toilet in a bathroo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6270" cy="3035026"/>
                          </a:xfrm>
                          <a:prstGeom prst="rect">
                            <a:avLst/>
                          </a:prstGeom>
                        </pic:spPr>
                      </pic:pic>
                    </a:graphicData>
                  </a:graphic>
                </wp:inline>
              </w:drawing>
            </w:r>
          </w:p>
        </w:tc>
        <w:tc>
          <w:tcPr>
            <w:tcW w:w="4991" w:type="dxa"/>
            <w:vAlign w:val="center"/>
          </w:tcPr>
          <w:p w14:paraId="5E1555E7" w14:textId="0755E6BC" w:rsidR="001F774B" w:rsidRDefault="0031730B" w:rsidP="0059640D">
            <w:pPr>
              <w:jc w:val="center"/>
            </w:pPr>
            <w:r>
              <w:rPr>
                <w:noProof/>
              </w:rPr>
              <w:drawing>
                <wp:inline distT="0" distB="0" distL="0" distR="0" wp14:anchorId="05817259" wp14:editId="308D6814">
                  <wp:extent cx="2292350" cy="3056467"/>
                  <wp:effectExtent l="0" t="0" r="0" b="0"/>
                  <wp:docPr id="1486400662" name="Picture 12" descr="A shower head in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00662" name="Picture 12" descr="A shower head in a bathroo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9031" cy="3065375"/>
                          </a:xfrm>
                          <a:prstGeom prst="rect">
                            <a:avLst/>
                          </a:prstGeom>
                        </pic:spPr>
                      </pic:pic>
                    </a:graphicData>
                  </a:graphic>
                </wp:inline>
              </w:drawing>
            </w:r>
          </w:p>
        </w:tc>
      </w:tr>
      <w:tr w:rsidR="0031730B" w14:paraId="638250DD" w14:textId="77777777" w:rsidTr="00D06501">
        <w:tc>
          <w:tcPr>
            <w:tcW w:w="4369" w:type="dxa"/>
            <w:vAlign w:val="center"/>
          </w:tcPr>
          <w:p w14:paraId="111CD5F2" w14:textId="440C242B" w:rsidR="001F774B" w:rsidRDefault="00DB076C" w:rsidP="0059640D">
            <w:pPr>
              <w:jc w:val="center"/>
            </w:pPr>
            <w:r w:rsidRPr="00DB076C">
              <w:rPr>
                <w:color w:val="395652"/>
              </w:rPr>
              <w:sym w:font="Wingdings 3" w:char="F070"/>
            </w:r>
            <w:r>
              <w:rPr>
                <w:color w:val="395652"/>
              </w:rPr>
              <w:t xml:space="preserve"> </w:t>
            </w:r>
            <w:r w:rsidRPr="00DB076C">
              <w:rPr>
                <w:color w:val="395652"/>
              </w:rPr>
              <w:t xml:space="preserve"> </w:t>
            </w:r>
            <w:r w:rsidR="00E744FB">
              <w:rPr>
                <w:color w:val="395652"/>
              </w:rPr>
              <w:t>S</w:t>
            </w:r>
            <w:r w:rsidR="0031730B">
              <w:rPr>
                <w:color w:val="395652"/>
              </w:rPr>
              <w:t>hower room</w:t>
            </w:r>
          </w:p>
        </w:tc>
        <w:tc>
          <w:tcPr>
            <w:tcW w:w="4991" w:type="dxa"/>
            <w:vAlign w:val="center"/>
          </w:tcPr>
          <w:p w14:paraId="1A485219" w14:textId="31D02294" w:rsidR="001F774B" w:rsidRDefault="00DB076C" w:rsidP="0059640D">
            <w:pPr>
              <w:jc w:val="center"/>
            </w:pPr>
            <w:r w:rsidRPr="00DB076C">
              <w:rPr>
                <w:color w:val="395652"/>
              </w:rPr>
              <w:sym w:font="Wingdings 3" w:char="F070"/>
            </w:r>
            <w:r>
              <w:rPr>
                <w:color w:val="395652"/>
              </w:rPr>
              <w:t xml:space="preserve"> </w:t>
            </w:r>
            <w:r w:rsidR="00E744FB">
              <w:rPr>
                <w:color w:val="395652"/>
              </w:rPr>
              <w:t>S</w:t>
            </w:r>
            <w:r w:rsidR="0031730B">
              <w:rPr>
                <w:color w:val="395652"/>
              </w:rPr>
              <w:t>hower room</w:t>
            </w:r>
          </w:p>
        </w:tc>
      </w:tr>
      <w:tr w:rsidR="0031730B" w14:paraId="199EA0E9" w14:textId="77777777" w:rsidTr="00D06501">
        <w:tc>
          <w:tcPr>
            <w:tcW w:w="4369" w:type="dxa"/>
            <w:vAlign w:val="center"/>
          </w:tcPr>
          <w:p w14:paraId="12E61660" w14:textId="55D52AC4" w:rsidR="000D78EE" w:rsidRDefault="0031730B" w:rsidP="0059640D">
            <w:pPr>
              <w:jc w:val="center"/>
            </w:pPr>
            <w:r>
              <w:rPr>
                <w:noProof/>
              </w:rPr>
              <w:lastRenderedPageBreak/>
              <w:drawing>
                <wp:inline distT="0" distB="0" distL="0" distR="0" wp14:anchorId="6DD69005" wp14:editId="55301473">
                  <wp:extent cx="2224088" cy="2965450"/>
                  <wp:effectExtent l="0" t="0" r="5080" b="6350"/>
                  <wp:docPr id="393193790" name="Picture 13" descr="A steering wheel and control panel of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3790" name="Picture 13" descr="A steering wheel and control panel of a boa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264" cy="2971017"/>
                          </a:xfrm>
                          <a:prstGeom prst="rect">
                            <a:avLst/>
                          </a:prstGeom>
                        </pic:spPr>
                      </pic:pic>
                    </a:graphicData>
                  </a:graphic>
                </wp:inline>
              </w:drawing>
            </w:r>
          </w:p>
        </w:tc>
        <w:tc>
          <w:tcPr>
            <w:tcW w:w="4991" w:type="dxa"/>
            <w:vAlign w:val="center"/>
          </w:tcPr>
          <w:p w14:paraId="1FF51E78" w14:textId="567B5C47" w:rsidR="000D78EE" w:rsidRDefault="0031730B" w:rsidP="0059640D">
            <w:pPr>
              <w:jc w:val="center"/>
            </w:pPr>
            <w:r>
              <w:rPr>
                <w:noProof/>
              </w:rPr>
              <w:drawing>
                <wp:inline distT="0" distB="0" distL="0" distR="0" wp14:anchorId="558FF000" wp14:editId="1FE5FD38">
                  <wp:extent cx="2234565" cy="2979420"/>
                  <wp:effectExtent l="0" t="0" r="0" b="0"/>
                  <wp:docPr id="1852965262" name="Picture 14" descr="A be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65262" name="Picture 14" descr="A bed in a roo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1606" cy="2988808"/>
                          </a:xfrm>
                          <a:prstGeom prst="rect">
                            <a:avLst/>
                          </a:prstGeom>
                        </pic:spPr>
                      </pic:pic>
                    </a:graphicData>
                  </a:graphic>
                </wp:inline>
              </w:drawing>
            </w:r>
          </w:p>
        </w:tc>
      </w:tr>
      <w:tr w:rsidR="0031730B" w14:paraId="0C44E3EE" w14:textId="77777777" w:rsidTr="00D06501">
        <w:tc>
          <w:tcPr>
            <w:tcW w:w="4369" w:type="dxa"/>
            <w:vAlign w:val="center"/>
          </w:tcPr>
          <w:p w14:paraId="79ABB50F" w14:textId="13BAD16E" w:rsidR="00D150C0" w:rsidRDefault="00D150C0" w:rsidP="0059640D">
            <w:pPr>
              <w:jc w:val="center"/>
            </w:pPr>
            <w:r w:rsidRPr="00DB076C">
              <w:rPr>
                <w:color w:val="395652"/>
              </w:rPr>
              <w:sym w:font="Wingdings 3" w:char="F070"/>
            </w:r>
            <w:r>
              <w:rPr>
                <w:color w:val="395652"/>
              </w:rPr>
              <w:t xml:space="preserve"> </w:t>
            </w:r>
            <w:r w:rsidR="0031730B">
              <w:rPr>
                <w:color w:val="395652"/>
              </w:rPr>
              <w:t>Wheel house</w:t>
            </w:r>
          </w:p>
        </w:tc>
        <w:tc>
          <w:tcPr>
            <w:tcW w:w="4991" w:type="dxa"/>
            <w:vAlign w:val="center"/>
          </w:tcPr>
          <w:p w14:paraId="4B4E0C91" w14:textId="58873FBE" w:rsidR="00D150C0" w:rsidRDefault="00D150C0" w:rsidP="0059640D">
            <w:pPr>
              <w:jc w:val="center"/>
            </w:pPr>
            <w:r w:rsidRPr="00DB076C">
              <w:rPr>
                <w:color w:val="395652"/>
              </w:rPr>
              <w:sym w:font="Wingdings 3" w:char="F070"/>
            </w:r>
            <w:r>
              <w:rPr>
                <w:color w:val="395652"/>
              </w:rPr>
              <w:t xml:space="preserve"> </w:t>
            </w:r>
            <w:r w:rsidRPr="00DB076C">
              <w:rPr>
                <w:color w:val="395652"/>
              </w:rPr>
              <w:t xml:space="preserve"> </w:t>
            </w:r>
            <w:r w:rsidR="0031730B">
              <w:rPr>
                <w:color w:val="395652"/>
              </w:rPr>
              <w:t>Bedroom facing aft</w:t>
            </w:r>
          </w:p>
        </w:tc>
      </w:tr>
      <w:tr w:rsidR="0031730B" w14:paraId="6D984A65" w14:textId="77777777" w:rsidTr="00D06501">
        <w:tc>
          <w:tcPr>
            <w:tcW w:w="4369" w:type="dxa"/>
            <w:vAlign w:val="center"/>
          </w:tcPr>
          <w:p w14:paraId="03D8C094" w14:textId="12727A67" w:rsidR="00977EF1" w:rsidRPr="00DB076C" w:rsidRDefault="0031730B" w:rsidP="0059640D">
            <w:pPr>
              <w:jc w:val="center"/>
              <w:rPr>
                <w:color w:val="395652"/>
              </w:rPr>
            </w:pPr>
            <w:r>
              <w:rPr>
                <w:noProof/>
                <w:color w:val="395652"/>
              </w:rPr>
              <w:drawing>
                <wp:inline distT="0" distB="0" distL="0" distR="0" wp14:anchorId="4CCE80CF" wp14:editId="4480E535">
                  <wp:extent cx="2260600" cy="3014133"/>
                  <wp:effectExtent l="0" t="0" r="6350" b="0"/>
                  <wp:docPr id="468946773" name="Picture 15" descr="A bathroom with a round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46773" name="Picture 15" descr="A bathroom with a round window&#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5096" cy="3020128"/>
                          </a:xfrm>
                          <a:prstGeom prst="rect">
                            <a:avLst/>
                          </a:prstGeom>
                        </pic:spPr>
                      </pic:pic>
                    </a:graphicData>
                  </a:graphic>
                </wp:inline>
              </w:drawing>
            </w:r>
          </w:p>
        </w:tc>
        <w:tc>
          <w:tcPr>
            <w:tcW w:w="4991" w:type="dxa"/>
            <w:vAlign w:val="center"/>
          </w:tcPr>
          <w:p w14:paraId="2D609747" w14:textId="5952D096" w:rsidR="00977EF1" w:rsidRPr="00DB076C" w:rsidRDefault="0031730B" w:rsidP="0059640D">
            <w:pPr>
              <w:jc w:val="center"/>
              <w:rPr>
                <w:color w:val="395652"/>
              </w:rPr>
            </w:pPr>
            <w:r>
              <w:rPr>
                <w:noProof/>
                <w:color w:val="395652"/>
              </w:rPr>
              <w:drawing>
                <wp:inline distT="0" distB="0" distL="0" distR="0" wp14:anchorId="5918ECB9" wp14:editId="4838C240">
                  <wp:extent cx="2266950" cy="3022600"/>
                  <wp:effectExtent l="0" t="0" r="0" b="6350"/>
                  <wp:docPr id="1334433006" name="Picture 16" descr="A toilet in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3006" name="Picture 16" descr="A toilet in a bathroom&#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1303" cy="3028404"/>
                          </a:xfrm>
                          <a:prstGeom prst="rect">
                            <a:avLst/>
                          </a:prstGeom>
                        </pic:spPr>
                      </pic:pic>
                    </a:graphicData>
                  </a:graphic>
                </wp:inline>
              </w:drawing>
            </w:r>
          </w:p>
        </w:tc>
      </w:tr>
      <w:tr w:rsidR="0031730B" w14:paraId="58B352C2" w14:textId="77777777" w:rsidTr="00D06501">
        <w:tc>
          <w:tcPr>
            <w:tcW w:w="4369" w:type="dxa"/>
            <w:vAlign w:val="center"/>
          </w:tcPr>
          <w:p w14:paraId="3248003D" w14:textId="4D0A2CBB" w:rsidR="00A958B5" w:rsidRPr="00DB076C" w:rsidRDefault="00A958B5" w:rsidP="00A958B5">
            <w:pPr>
              <w:jc w:val="center"/>
              <w:rPr>
                <w:color w:val="395652"/>
              </w:rPr>
            </w:pPr>
            <w:r w:rsidRPr="00DB076C">
              <w:rPr>
                <w:color w:val="395652"/>
              </w:rPr>
              <w:sym w:font="Wingdings 3" w:char="F070"/>
            </w:r>
            <w:r w:rsidR="003C5521">
              <w:rPr>
                <w:color w:val="395652"/>
              </w:rPr>
              <w:t xml:space="preserve"> </w:t>
            </w:r>
            <w:r w:rsidR="0031730B">
              <w:rPr>
                <w:color w:val="395652"/>
              </w:rPr>
              <w:t>bedroom sink</w:t>
            </w:r>
          </w:p>
        </w:tc>
        <w:tc>
          <w:tcPr>
            <w:tcW w:w="4991" w:type="dxa"/>
            <w:vAlign w:val="center"/>
          </w:tcPr>
          <w:p w14:paraId="0F3E00DA" w14:textId="08118036" w:rsidR="00A958B5" w:rsidRPr="00DB076C" w:rsidRDefault="00A958B5" w:rsidP="00A958B5">
            <w:pPr>
              <w:jc w:val="center"/>
              <w:rPr>
                <w:color w:val="395652"/>
              </w:rPr>
            </w:pPr>
            <w:r w:rsidRPr="00DB076C">
              <w:rPr>
                <w:color w:val="395652"/>
              </w:rPr>
              <w:sym w:font="Wingdings 3" w:char="F070"/>
            </w:r>
            <w:r>
              <w:rPr>
                <w:color w:val="395652"/>
              </w:rPr>
              <w:t xml:space="preserve"> </w:t>
            </w:r>
            <w:r w:rsidR="0031730B">
              <w:rPr>
                <w:color w:val="395652"/>
              </w:rPr>
              <w:t>Bedroom toilet</w:t>
            </w:r>
          </w:p>
        </w:tc>
      </w:tr>
      <w:tr w:rsidR="0031730B" w14:paraId="677835E7" w14:textId="77777777" w:rsidTr="00D06501">
        <w:tc>
          <w:tcPr>
            <w:tcW w:w="4369" w:type="dxa"/>
            <w:vAlign w:val="center"/>
          </w:tcPr>
          <w:p w14:paraId="30E20225" w14:textId="36740E8C" w:rsidR="00A958B5" w:rsidRPr="00DB076C" w:rsidRDefault="0031730B" w:rsidP="00A958B5">
            <w:pPr>
              <w:jc w:val="center"/>
              <w:rPr>
                <w:color w:val="395652"/>
              </w:rPr>
            </w:pPr>
            <w:r>
              <w:rPr>
                <w:noProof/>
                <w:color w:val="395652"/>
              </w:rPr>
              <w:lastRenderedPageBreak/>
              <w:drawing>
                <wp:inline distT="0" distB="0" distL="0" distR="0" wp14:anchorId="1D5EDF50" wp14:editId="491871C7">
                  <wp:extent cx="2298700" cy="3064933"/>
                  <wp:effectExtent l="0" t="0" r="6350" b="2540"/>
                  <wp:docPr id="422328382" name="Picture 17" descr="A boat tied to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28382" name="Picture 17" descr="A boat tied to a dock&#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303409" cy="3071212"/>
                          </a:xfrm>
                          <a:prstGeom prst="rect">
                            <a:avLst/>
                          </a:prstGeom>
                        </pic:spPr>
                      </pic:pic>
                    </a:graphicData>
                  </a:graphic>
                </wp:inline>
              </w:drawing>
            </w:r>
          </w:p>
        </w:tc>
        <w:tc>
          <w:tcPr>
            <w:tcW w:w="4991" w:type="dxa"/>
            <w:vAlign w:val="center"/>
          </w:tcPr>
          <w:p w14:paraId="69792473" w14:textId="0C900C59" w:rsidR="00A958B5" w:rsidRPr="00DB076C" w:rsidRDefault="0031730B" w:rsidP="00A958B5">
            <w:pPr>
              <w:jc w:val="center"/>
              <w:rPr>
                <w:color w:val="395652"/>
              </w:rPr>
            </w:pPr>
            <w:r>
              <w:rPr>
                <w:noProof/>
                <w:color w:val="395652"/>
              </w:rPr>
              <w:drawing>
                <wp:inline distT="0" distB="0" distL="0" distR="0" wp14:anchorId="0D3667D6" wp14:editId="227045F6">
                  <wp:extent cx="2336800" cy="3115732"/>
                  <wp:effectExtent l="0" t="0" r="6350" b="8890"/>
                  <wp:docPr id="380005923" name="Picture 18" descr="A boat with window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5923" name="Picture 18" descr="A boat with windows on the sid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9874" cy="3133163"/>
                          </a:xfrm>
                          <a:prstGeom prst="rect">
                            <a:avLst/>
                          </a:prstGeom>
                        </pic:spPr>
                      </pic:pic>
                    </a:graphicData>
                  </a:graphic>
                </wp:inline>
              </w:drawing>
            </w:r>
          </w:p>
        </w:tc>
      </w:tr>
    </w:tbl>
    <w:p w14:paraId="1E455D0A" w14:textId="54108C08" w:rsidR="00D150C0" w:rsidRDefault="00C631D0" w:rsidP="00D150C0">
      <w:pPr>
        <w:pStyle w:val="Heading4"/>
        <w:spacing w:after="0"/>
      </w:pPr>
      <w:r>
        <w:rPr>
          <w:noProof/>
        </w:rPr>
        <mc:AlternateContent>
          <mc:Choice Requires="wps">
            <w:drawing>
              <wp:anchor distT="0" distB="0" distL="114300" distR="114300" simplePos="0" relativeHeight="251672576" behindDoc="0" locked="0" layoutInCell="1" allowOverlap="1" wp14:anchorId="19D8F5DC" wp14:editId="44D16E75">
                <wp:simplePos x="0" y="0"/>
                <wp:positionH relativeFrom="column">
                  <wp:posOffset>0</wp:posOffset>
                </wp:positionH>
                <wp:positionV relativeFrom="paragraph">
                  <wp:posOffset>106201</wp:posOffset>
                </wp:positionV>
                <wp:extent cx="5995670" cy="0"/>
                <wp:effectExtent l="0" t="0" r="11430" b="12700"/>
                <wp:wrapNone/>
                <wp:docPr id="17" name="Straight Connector 17"/>
                <wp:cNvGraphicFramePr/>
                <a:graphic xmlns:a="http://schemas.openxmlformats.org/drawingml/2006/main">
                  <a:graphicData uri="http://schemas.microsoft.com/office/word/2010/wordprocessingShape">
                    <wps:wsp>
                      <wps:cNvCnPr/>
                      <wps:spPr>
                        <a:xfrm>
                          <a:off x="0" y="0"/>
                          <a:ext cx="5995670" cy="0"/>
                        </a:xfrm>
                        <a:prstGeom prst="line">
                          <a:avLst/>
                        </a:prstGeom>
                        <a:ln>
                          <a:solidFill>
                            <a:srgbClr val="3956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97496"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8.35pt" to="472.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" strokecolor="#395652" strokeweight=".5pt">
                <v:stroke joinstyle="miter"/>
              </v:line>
            </w:pict>
          </mc:Fallback>
        </mc:AlternateContent>
      </w:r>
    </w:p>
    <w:p w14:paraId="05C91FF2" w14:textId="0A2B3C92" w:rsidR="0060237B" w:rsidRDefault="0060237B" w:rsidP="00D150C0">
      <w:pPr>
        <w:pStyle w:val="Heading4"/>
        <w:spacing w:after="0"/>
      </w:pPr>
      <w:r w:rsidRPr="00DB076C">
        <w:t>NOTE:</w:t>
      </w:r>
    </w:p>
    <w:p w14:paraId="37BF6396" w14:textId="2CD5E3BF" w:rsidR="00635BE9" w:rsidRPr="00635BE9" w:rsidRDefault="00635BE9" w:rsidP="00635BE9">
      <w:r w:rsidRPr="00467847">
        <w:rPr>
          <w:rFonts w:ascii="Arial" w:hAnsi="Arial" w:cs="Arial"/>
          <w:i/>
        </w:rPr>
        <w:t>In this transaction we are acting as Brokers only.  Whilst every care has been taken in their preparation, the correctness of these particulars is not guaranteed. The particulars are intended only as a guide and they do not constitute a term of any cont</w:t>
      </w:r>
      <w:r>
        <w:rPr>
          <w:rFonts w:ascii="Arial" w:hAnsi="Arial" w:cs="Arial"/>
          <w:i/>
        </w:rPr>
        <w:t>r</w:t>
      </w:r>
      <w:r w:rsidRPr="00467847">
        <w:rPr>
          <w:rFonts w:ascii="Arial" w:hAnsi="Arial" w:cs="Arial"/>
          <w:i/>
        </w:rPr>
        <w:t xml:space="preserve">act.  A prospective buyer is strongly advised to check the particulars and where appropriate to have the vessel fully surveyed and inspected, </w:t>
      </w:r>
      <w:r>
        <w:rPr>
          <w:rFonts w:ascii="Arial" w:hAnsi="Arial" w:cs="Arial"/>
          <w:i/>
        </w:rPr>
        <w:t>water</w:t>
      </w:r>
      <w:r w:rsidRPr="00467847">
        <w:rPr>
          <w:rFonts w:ascii="Arial" w:hAnsi="Arial" w:cs="Arial"/>
          <w:i/>
        </w:rPr>
        <w:t xml:space="preserve"> trialled and opened up".</w:t>
      </w:r>
    </w:p>
    <w:sectPr w:rsidR="00635BE9" w:rsidRPr="00635BE9" w:rsidSect="00B459B2">
      <w:type w:val="continuous"/>
      <w:pgSz w:w="12240" w:h="15840"/>
      <w:pgMar w:top="1440" w:right="1440" w:bottom="426" w:left="1440"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6CA6B" w14:textId="77777777" w:rsidR="00537ABA" w:rsidRDefault="00537ABA" w:rsidP="00C44146">
      <w:r>
        <w:separator/>
      </w:r>
    </w:p>
  </w:endnote>
  <w:endnote w:type="continuationSeparator" w:id="0">
    <w:p w14:paraId="0939887D" w14:textId="77777777" w:rsidR="00537ABA" w:rsidRDefault="00537ABA" w:rsidP="00C4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5396256"/>
      <w:docPartObj>
        <w:docPartGallery w:val="Page Numbers (Bottom of Page)"/>
        <w:docPartUnique/>
      </w:docPartObj>
    </w:sdtPr>
    <w:sdtContent>
      <w:p w14:paraId="55B63CCD" w14:textId="0FE5279A" w:rsidR="00361633" w:rsidRDefault="00361633" w:rsidP="00361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80796" w14:textId="77777777" w:rsidR="00361633" w:rsidRDefault="00361633" w:rsidP="009966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AFB4" w14:textId="77777777" w:rsidR="00361633" w:rsidRDefault="00361633" w:rsidP="00361633">
    <w:pPr>
      <w:pStyle w:val="Footer"/>
      <w:framePr w:wrap="none" w:vAnchor="text" w:hAnchor="margin" w:xAlign="right" w:y="1"/>
      <w:rPr>
        <w:rStyle w:val="PageNumber"/>
      </w:rPr>
    </w:pPr>
  </w:p>
  <w:sdt>
    <w:sdtPr>
      <w:rPr>
        <w:rStyle w:val="PageNumber"/>
      </w:rPr>
      <w:id w:val="-198011554"/>
      <w:docPartObj>
        <w:docPartGallery w:val="Page Numbers (Bottom of Page)"/>
        <w:docPartUnique/>
      </w:docPartObj>
    </w:sdtPr>
    <w:sdtContent>
      <w:p w14:paraId="261A68AF" w14:textId="6005863B" w:rsidR="00361633" w:rsidRDefault="00361633" w:rsidP="00F1528D">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75A333C" w14:textId="578ACF02" w:rsidR="00361633" w:rsidRPr="008E74AF" w:rsidRDefault="00361633" w:rsidP="008E74AF">
    <w:pPr>
      <w:pStyle w:val="Header"/>
      <w:rPr>
        <w:color w:val="395652"/>
      </w:rPr>
    </w:pPr>
    <w:r>
      <w:rPr>
        <w:noProof/>
        <w:color w:val="395652"/>
      </w:rPr>
      <mc:AlternateContent>
        <mc:Choice Requires="wps">
          <w:drawing>
            <wp:anchor distT="0" distB="0" distL="114300" distR="114300" simplePos="0" relativeHeight="251661312" behindDoc="0" locked="0" layoutInCell="1" allowOverlap="1" wp14:anchorId="30EA2246" wp14:editId="2EA2CC96">
              <wp:simplePos x="0" y="0"/>
              <wp:positionH relativeFrom="column">
                <wp:posOffset>0</wp:posOffset>
              </wp:positionH>
              <wp:positionV relativeFrom="paragraph">
                <wp:posOffset>65978</wp:posOffset>
              </wp:positionV>
              <wp:extent cx="5996066" cy="0"/>
              <wp:effectExtent l="0" t="0" r="11430" b="12700"/>
              <wp:wrapNone/>
              <wp:docPr id="24" name="Straight Connector 24"/>
              <wp:cNvGraphicFramePr/>
              <a:graphic xmlns:a="http://schemas.openxmlformats.org/drawingml/2006/main">
                <a:graphicData uri="http://schemas.microsoft.com/office/word/2010/wordprocessingShape">
                  <wps:wsp>
                    <wps:cNvCnPr/>
                    <wps:spPr>
                      <a:xfrm>
                        <a:off x="0" y="0"/>
                        <a:ext cx="5996066" cy="0"/>
                      </a:xfrm>
                      <a:prstGeom prst="line">
                        <a:avLst/>
                      </a:prstGeom>
                      <a:ln>
                        <a:solidFill>
                          <a:srgbClr val="3956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6B9A8" id="Straight Connector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2pt" to="472.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" strokecolor="#395652"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4ECE9" w14:textId="77777777" w:rsidR="00537ABA" w:rsidRDefault="00537ABA" w:rsidP="00C44146">
      <w:r>
        <w:separator/>
      </w:r>
    </w:p>
  </w:footnote>
  <w:footnote w:type="continuationSeparator" w:id="0">
    <w:p w14:paraId="2789BC60" w14:textId="77777777" w:rsidR="00537ABA" w:rsidRDefault="00537ABA" w:rsidP="00C44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FCAB" w14:textId="2F493E20" w:rsidR="00361633" w:rsidRDefault="00361633" w:rsidP="009D604E">
    <w:pPr>
      <w:pStyle w:val="Header"/>
      <w:jc w:val="right"/>
    </w:pPr>
  </w:p>
  <w:p w14:paraId="415F662F" w14:textId="7668F24C" w:rsidR="00361633" w:rsidRDefault="00361633" w:rsidP="009D604E">
    <w:pPr>
      <w:pStyle w:val="Header"/>
    </w:pPr>
  </w:p>
  <w:p w14:paraId="4996C4F7" w14:textId="1F89BAF7" w:rsidR="00361633" w:rsidRDefault="00361633" w:rsidP="009D604E">
    <w:pPr>
      <w:pStyle w:val="Header"/>
    </w:pPr>
  </w:p>
  <w:p w14:paraId="32B21BC7" w14:textId="01D64E88" w:rsidR="00361633" w:rsidRDefault="009944DF" w:rsidP="009944DF">
    <w:pPr>
      <w:pStyle w:val="Header"/>
      <w:tabs>
        <w:tab w:val="clear" w:pos="4513"/>
        <w:tab w:val="clear" w:pos="9026"/>
        <w:tab w:val="left" w:pos="8227"/>
      </w:tabs>
    </w:pPr>
    <w:r>
      <w:rPr>
        <w:noProof/>
      </w:rPr>
      <w:drawing>
        <wp:anchor distT="0" distB="0" distL="114300" distR="114300" simplePos="0" relativeHeight="251708416" behindDoc="1" locked="0" layoutInCell="1" allowOverlap="1" wp14:anchorId="136C5049" wp14:editId="5109B7A3">
          <wp:simplePos x="0" y="0"/>
          <wp:positionH relativeFrom="margin">
            <wp:align>right</wp:align>
          </wp:positionH>
          <wp:positionV relativeFrom="paragraph">
            <wp:posOffset>4445</wp:posOffset>
          </wp:positionV>
          <wp:extent cx="1132840" cy="658495"/>
          <wp:effectExtent l="0" t="0" r="0" b="0"/>
          <wp:wrapNone/>
          <wp:docPr id="1158352131" name="Picture 1"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8470" name="Picture 1" descr="A black background with text&#10;&#10;Description automatically generated"/>
                  <pic:cNvPicPr/>
                </pic:nvPicPr>
                <pic:blipFill rotWithShape="1">
                  <a:blip r:embed="rId1" cstate="print">
                    <a:extLst>
                      <a:ext uri="{28A0092B-C50C-407E-A947-70E740481C1C}">
                        <a14:useLocalDpi xmlns:a14="http://schemas.microsoft.com/office/drawing/2010/main" val="0"/>
                      </a:ext>
                    </a:extLst>
                  </a:blip>
                  <a:srcRect t="22449" b="19387"/>
                  <a:stretch/>
                </pic:blipFill>
                <pic:spPr bwMode="auto">
                  <a:xfrm>
                    <a:off x="0" y="0"/>
                    <a:ext cx="1132840"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3BD8A774" w14:textId="3B4F14BA" w:rsidR="00361633" w:rsidRDefault="00361633" w:rsidP="009D604E">
    <w:pPr>
      <w:pStyle w:val="Header"/>
    </w:pPr>
  </w:p>
  <w:p w14:paraId="63DAE86D" w14:textId="77777777" w:rsidR="00361633" w:rsidRDefault="00361633" w:rsidP="009D604E">
    <w:pPr>
      <w:pStyle w:val="Header"/>
    </w:pPr>
  </w:p>
  <w:p w14:paraId="78C69A57" w14:textId="761BE7E0" w:rsidR="00361633" w:rsidRDefault="00361633" w:rsidP="009D604E">
    <w:pPr>
      <w:pStyle w:val="Header"/>
    </w:pPr>
  </w:p>
  <w:p w14:paraId="279B73E3" w14:textId="55579EC9" w:rsidR="00361633" w:rsidRDefault="00C97D2A" w:rsidP="009D604E">
    <w:pPr>
      <w:pStyle w:val="Header"/>
      <w:rPr>
        <w:color w:val="395652"/>
      </w:rPr>
    </w:pPr>
    <w:r>
      <w:rPr>
        <w:color w:val="395652"/>
      </w:rPr>
      <w:t xml:space="preserve">Juniper – 57ft </w:t>
    </w:r>
    <w:r w:rsidR="0031730B">
      <w:rPr>
        <w:color w:val="395652"/>
      </w:rPr>
      <w:t>N</w:t>
    </w:r>
    <w:r>
      <w:rPr>
        <w:color w:val="395652"/>
      </w:rPr>
      <w:t>arrow</w:t>
    </w:r>
    <w:r w:rsidR="0031730B">
      <w:rPr>
        <w:color w:val="395652"/>
      </w:rPr>
      <w:t xml:space="preserve"> B</w:t>
    </w:r>
    <w:r>
      <w:rPr>
        <w:color w:val="395652"/>
      </w:rPr>
      <w:t>eam dutch barge</w:t>
    </w:r>
  </w:p>
  <w:p w14:paraId="5B06A6B8" w14:textId="49B7FF88" w:rsidR="00361633" w:rsidRPr="009D604E" w:rsidRDefault="00361633" w:rsidP="009D604E">
    <w:pPr>
      <w:pStyle w:val="Header"/>
      <w:rPr>
        <w:color w:val="395652"/>
      </w:rPr>
    </w:pPr>
    <w:r>
      <w:rPr>
        <w:noProof/>
      </w:rPr>
      <mc:AlternateContent>
        <mc:Choice Requires="wps">
          <w:drawing>
            <wp:anchor distT="0" distB="0" distL="114300" distR="114300" simplePos="0" relativeHeight="251704320" behindDoc="0" locked="0" layoutInCell="1" allowOverlap="1" wp14:anchorId="0B1D76A0" wp14:editId="6860FCA3">
              <wp:simplePos x="0" y="0"/>
              <wp:positionH relativeFrom="column">
                <wp:posOffset>0</wp:posOffset>
              </wp:positionH>
              <wp:positionV relativeFrom="paragraph">
                <wp:posOffset>71332</wp:posOffset>
              </wp:positionV>
              <wp:extent cx="5942965" cy="0"/>
              <wp:effectExtent l="0" t="0" r="13335" b="12700"/>
              <wp:wrapNone/>
              <wp:docPr id="6" name="Straight Connector 6"/>
              <wp:cNvGraphicFramePr/>
              <a:graphic xmlns:a="http://schemas.openxmlformats.org/drawingml/2006/main">
                <a:graphicData uri="http://schemas.microsoft.com/office/word/2010/wordprocessingShape">
                  <wps:wsp>
                    <wps:cNvCnPr/>
                    <wps:spPr>
                      <a:xfrm>
                        <a:off x="0" y="0"/>
                        <a:ext cx="5942965" cy="0"/>
                      </a:xfrm>
                      <a:prstGeom prst="line">
                        <a:avLst/>
                      </a:prstGeom>
                      <a:ln>
                        <a:solidFill>
                          <a:srgbClr val="3956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0A4EA" id="Straight Connector 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5.6pt" to="467.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" strokecolor="#395652" strokeweight=".5pt">
              <v:stroke joinstyle="miter"/>
            </v:line>
          </w:pict>
        </mc:Fallback>
      </mc:AlternateContent>
    </w:r>
  </w:p>
  <w:p w14:paraId="444F48ED" w14:textId="6026C09C" w:rsidR="00361633" w:rsidRDefault="00361633" w:rsidP="009D60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AB17A" w14:textId="70C49690" w:rsidR="00361633" w:rsidRDefault="0070204D" w:rsidP="009D604E">
    <w:pPr>
      <w:pStyle w:val="Header"/>
      <w:jc w:val="center"/>
      <w:rPr>
        <w:noProof/>
      </w:rPr>
    </w:pPr>
    <w:r>
      <w:rPr>
        <w:noProof/>
      </w:rPr>
      <w:drawing>
        <wp:anchor distT="0" distB="0" distL="114300" distR="114300" simplePos="0" relativeHeight="251706368" behindDoc="1" locked="0" layoutInCell="1" allowOverlap="1" wp14:anchorId="45E4F54D" wp14:editId="1795D83C">
          <wp:simplePos x="0" y="0"/>
          <wp:positionH relativeFrom="margin">
            <wp:align>center</wp:align>
          </wp:positionH>
          <wp:positionV relativeFrom="paragraph">
            <wp:posOffset>76807</wp:posOffset>
          </wp:positionV>
          <wp:extent cx="2159966" cy="1256306"/>
          <wp:effectExtent l="0" t="0" r="0" b="0"/>
          <wp:wrapNone/>
          <wp:docPr id="241478470" name="Picture 1"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8470" name="Picture 1" descr="A black background with text&#10;&#10;Description automatically generated"/>
                  <pic:cNvPicPr/>
                </pic:nvPicPr>
                <pic:blipFill rotWithShape="1">
                  <a:blip r:embed="rId1" cstate="print">
                    <a:extLst>
                      <a:ext uri="{28A0092B-C50C-407E-A947-70E740481C1C}">
                        <a14:useLocalDpi xmlns:a14="http://schemas.microsoft.com/office/drawing/2010/main" val="0"/>
                      </a:ext>
                    </a:extLst>
                  </a:blip>
                  <a:srcRect t="22449" b="19387"/>
                  <a:stretch/>
                </pic:blipFill>
                <pic:spPr bwMode="auto">
                  <a:xfrm>
                    <a:off x="0" y="0"/>
                    <a:ext cx="2159966" cy="1256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8364D" w14:textId="77777777" w:rsidR="005C21ED" w:rsidRDefault="005C21ED" w:rsidP="009D604E">
    <w:pPr>
      <w:pStyle w:val="Header"/>
      <w:jc w:val="center"/>
      <w:rPr>
        <w:noProof/>
      </w:rPr>
    </w:pPr>
  </w:p>
  <w:p w14:paraId="57E5522D" w14:textId="77777777" w:rsidR="005C21ED" w:rsidRDefault="005C21ED" w:rsidP="009D604E">
    <w:pPr>
      <w:pStyle w:val="Header"/>
      <w:jc w:val="center"/>
    </w:pPr>
  </w:p>
  <w:p w14:paraId="77F8D1CC" w14:textId="535C4E52" w:rsidR="00361633" w:rsidRDefault="00361633" w:rsidP="009D604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355CB"/>
    <w:multiLevelType w:val="hybridMultilevel"/>
    <w:tmpl w:val="13F4E47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813F8E"/>
    <w:multiLevelType w:val="hybridMultilevel"/>
    <w:tmpl w:val="EEC48424"/>
    <w:lvl w:ilvl="0" w:tplc="ECA40EDA">
      <w:start w:val="1"/>
      <w:numFmt w:val="bullet"/>
      <w:lvlText w:val=""/>
      <w:lvlJc w:val="left"/>
      <w:pPr>
        <w:ind w:left="720" w:hanging="360"/>
      </w:pPr>
      <w:rPr>
        <w:rFonts w:ascii="Wingdings" w:hAnsi="Wingdings" w:hint="default"/>
        <w:color w:val="3956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218002">
    <w:abstractNumId w:val="0"/>
  </w:num>
  <w:num w:numId="2" w16cid:durableId="610673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3F8"/>
    <w:rsid w:val="00003538"/>
    <w:rsid w:val="00003BB4"/>
    <w:rsid w:val="00011DA5"/>
    <w:rsid w:val="00016E75"/>
    <w:rsid w:val="000308A0"/>
    <w:rsid w:val="000351E0"/>
    <w:rsid w:val="0003764D"/>
    <w:rsid w:val="00040C1D"/>
    <w:rsid w:val="00040F94"/>
    <w:rsid w:val="000411D8"/>
    <w:rsid w:val="000443A7"/>
    <w:rsid w:val="000448FC"/>
    <w:rsid w:val="0005177C"/>
    <w:rsid w:val="0005391F"/>
    <w:rsid w:val="00054BD9"/>
    <w:rsid w:val="00063192"/>
    <w:rsid w:val="00063B7C"/>
    <w:rsid w:val="000647C1"/>
    <w:rsid w:val="000665F7"/>
    <w:rsid w:val="00084230"/>
    <w:rsid w:val="000930D2"/>
    <w:rsid w:val="000A0A5F"/>
    <w:rsid w:val="000C2B1F"/>
    <w:rsid w:val="000C3B44"/>
    <w:rsid w:val="000C4506"/>
    <w:rsid w:val="000C4BEA"/>
    <w:rsid w:val="000C76B1"/>
    <w:rsid w:val="000D78EE"/>
    <w:rsid w:val="000E3285"/>
    <w:rsid w:val="000E60C8"/>
    <w:rsid w:val="000F0BB1"/>
    <w:rsid w:val="000F1678"/>
    <w:rsid w:val="000F2832"/>
    <w:rsid w:val="000F5938"/>
    <w:rsid w:val="001029C5"/>
    <w:rsid w:val="00103806"/>
    <w:rsid w:val="00107F89"/>
    <w:rsid w:val="00110CEF"/>
    <w:rsid w:val="00112594"/>
    <w:rsid w:val="00134114"/>
    <w:rsid w:val="00136583"/>
    <w:rsid w:val="00136C19"/>
    <w:rsid w:val="00160786"/>
    <w:rsid w:val="00160E1A"/>
    <w:rsid w:val="001624B2"/>
    <w:rsid w:val="00174014"/>
    <w:rsid w:val="00176432"/>
    <w:rsid w:val="00177A73"/>
    <w:rsid w:val="00191D6F"/>
    <w:rsid w:val="001965DA"/>
    <w:rsid w:val="00196C30"/>
    <w:rsid w:val="001A7BFA"/>
    <w:rsid w:val="001B10D9"/>
    <w:rsid w:val="001B3ADB"/>
    <w:rsid w:val="001D25E7"/>
    <w:rsid w:val="001E0DC9"/>
    <w:rsid w:val="001E5801"/>
    <w:rsid w:val="001E6102"/>
    <w:rsid w:val="001F0AA2"/>
    <w:rsid w:val="001F598C"/>
    <w:rsid w:val="001F774B"/>
    <w:rsid w:val="0020033C"/>
    <w:rsid w:val="00203D52"/>
    <w:rsid w:val="00220135"/>
    <w:rsid w:val="00220818"/>
    <w:rsid w:val="002248CF"/>
    <w:rsid w:val="00225C62"/>
    <w:rsid w:val="00233017"/>
    <w:rsid w:val="00233446"/>
    <w:rsid w:val="00234FEB"/>
    <w:rsid w:val="00236F14"/>
    <w:rsid w:val="0024380F"/>
    <w:rsid w:val="00243F2A"/>
    <w:rsid w:val="002443EC"/>
    <w:rsid w:val="002516C6"/>
    <w:rsid w:val="00254E44"/>
    <w:rsid w:val="00255AAC"/>
    <w:rsid w:val="0026058D"/>
    <w:rsid w:val="002631E6"/>
    <w:rsid w:val="0026556A"/>
    <w:rsid w:val="00271628"/>
    <w:rsid w:val="00273521"/>
    <w:rsid w:val="00274443"/>
    <w:rsid w:val="00274EB6"/>
    <w:rsid w:val="00285F72"/>
    <w:rsid w:val="00286196"/>
    <w:rsid w:val="00286FBB"/>
    <w:rsid w:val="002A43BF"/>
    <w:rsid w:val="002A52FF"/>
    <w:rsid w:val="002B563A"/>
    <w:rsid w:val="002B60A4"/>
    <w:rsid w:val="002B6AD5"/>
    <w:rsid w:val="002C1598"/>
    <w:rsid w:val="002C1C77"/>
    <w:rsid w:val="002C39DF"/>
    <w:rsid w:val="002D26B5"/>
    <w:rsid w:val="002E0A6B"/>
    <w:rsid w:val="002E1E0D"/>
    <w:rsid w:val="002E2197"/>
    <w:rsid w:val="002E2660"/>
    <w:rsid w:val="002E539E"/>
    <w:rsid w:val="002E7357"/>
    <w:rsid w:val="002F0CCD"/>
    <w:rsid w:val="002F12BE"/>
    <w:rsid w:val="00301D48"/>
    <w:rsid w:val="00316EC4"/>
    <w:rsid w:val="0031730B"/>
    <w:rsid w:val="00323848"/>
    <w:rsid w:val="00324699"/>
    <w:rsid w:val="00324946"/>
    <w:rsid w:val="00325473"/>
    <w:rsid w:val="003279A8"/>
    <w:rsid w:val="0033101C"/>
    <w:rsid w:val="00335445"/>
    <w:rsid w:val="00341CBA"/>
    <w:rsid w:val="003438C6"/>
    <w:rsid w:val="00343BA2"/>
    <w:rsid w:val="00346FF2"/>
    <w:rsid w:val="00355A93"/>
    <w:rsid w:val="00357D5C"/>
    <w:rsid w:val="00361633"/>
    <w:rsid w:val="00371007"/>
    <w:rsid w:val="00377B58"/>
    <w:rsid w:val="00386E3E"/>
    <w:rsid w:val="00390455"/>
    <w:rsid w:val="00391548"/>
    <w:rsid w:val="00393C9E"/>
    <w:rsid w:val="003A4634"/>
    <w:rsid w:val="003B4661"/>
    <w:rsid w:val="003C526F"/>
    <w:rsid w:val="003C5521"/>
    <w:rsid w:val="003D6F6E"/>
    <w:rsid w:val="003F2C0A"/>
    <w:rsid w:val="00400AC0"/>
    <w:rsid w:val="00402ADB"/>
    <w:rsid w:val="00410E46"/>
    <w:rsid w:val="00417685"/>
    <w:rsid w:val="00434394"/>
    <w:rsid w:val="00434E3E"/>
    <w:rsid w:val="004404B7"/>
    <w:rsid w:val="00444058"/>
    <w:rsid w:val="00447476"/>
    <w:rsid w:val="004539D4"/>
    <w:rsid w:val="00454630"/>
    <w:rsid w:val="004605C6"/>
    <w:rsid w:val="004611D3"/>
    <w:rsid w:val="00461F0A"/>
    <w:rsid w:val="00464AEE"/>
    <w:rsid w:val="00476CB4"/>
    <w:rsid w:val="00492F20"/>
    <w:rsid w:val="00493F62"/>
    <w:rsid w:val="004A40BA"/>
    <w:rsid w:val="004B0FCD"/>
    <w:rsid w:val="004B3584"/>
    <w:rsid w:val="004C12EE"/>
    <w:rsid w:val="004C1E3A"/>
    <w:rsid w:val="004F0236"/>
    <w:rsid w:val="004F3F14"/>
    <w:rsid w:val="004F51C0"/>
    <w:rsid w:val="004F72C7"/>
    <w:rsid w:val="00504E38"/>
    <w:rsid w:val="00505630"/>
    <w:rsid w:val="00515F8E"/>
    <w:rsid w:val="005163E2"/>
    <w:rsid w:val="005260AE"/>
    <w:rsid w:val="00533552"/>
    <w:rsid w:val="00537ABA"/>
    <w:rsid w:val="00544BC6"/>
    <w:rsid w:val="00551269"/>
    <w:rsid w:val="00552F1A"/>
    <w:rsid w:val="00553D95"/>
    <w:rsid w:val="0055467C"/>
    <w:rsid w:val="00554B71"/>
    <w:rsid w:val="00556A4D"/>
    <w:rsid w:val="00560361"/>
    <w:rsid w:val="00563F4D"/>
    <w:rsid w:val="00565A73"/>
    <w:rsid w:val="0057131B"/>
    <w:rsid w:val="00573165"/>
    <w:rsid w:val="00574984"/>
    <w:rsid w:val="00581701"/>
    <w:rsid w:val="00584079"/>
    <w:rsid w:val="00586603"/>
    <w:rsid w:val="00586704"/>
    <w:rsid w:val="00592CC6"/>
    <w:rsid w:val="005950A4"/>
    <w:rsid w:val="0059640D"/>
    <w:rsid w:val="0059667C"/>
    <w:rsid w:val="005976E8"/>
    <w:rsid w:val="005B181D"/>
    <w:rsid w:val="005C175E"/>
    <w:rsid w:val="005C21ED"/>
    <w:rsid w:val="005C3B44"/>
    <w:rsid w:val="005D7643"/>
    <w:rsid w:val="005D7E61"/>
    <w:rsid w:val="005D7E66"/>
    <w:rsid w:val="005F2932"/>
    <w:rsid w:val="005F5626"/>
    <w:rsid w:val="006008D7"/>
    <w:rsid w:val="0060237B"/>
    <w:rsid w:val="00604661"/>
    <w:rsid w:val="00606EB7"/>
    <w:rsid w:val="006117E3"/>
    <w:rsid w:val="00612000"/>
    <w:rsid w:val="006126A6"/>
    <w:rsid w:val="006129F1"/>
    <w:rsid w:val="00630EE9"/>
    <w:rsid w:val="00633AE2"/>
    <w:rsid w:val="00633B50"/>
    <w:rsid w:val="00635443"/>
    <w:rsid w:val="00635BE9"/>
    <w:rsid w:val="006363A8"/>
    <w:rsid w:val="006377F8"/>
    <w:rsid w:val="00644568"/>
    <w:rsid w:val="0064627A"/>
    <w:rsid w:val="00647D02"/>
    <w:rsid w:val="00650FEE"/>
    <w:rsid w:val="00656EC1"/>
    <w:rsid w:val="00656F0E"/>
    <w:rsid w:val="00662D1A"/>
    <w:rsid w:val="0066576C"/>
    <w:rsid w:val="00673532"/>
    <w:rsid w:val="006739D0"/>
    <w:rsid w:val="00675D5B"/>
    <w:rsid w:val="00676C7D"/>
    <w:rsid w:val="00680C98"/>
    <w:rsid w:val="00684BA9"/>
    <w:rsid w:val="006937EC"/>
    <w:rsid w:val="006B3326"/>
    <w:rsid w:val="006B372F"/>
    <w:rsid w:val="006B5AE2"/>
    <w:rsid w:val="006C1CBD"/>
    <w:rsid w:val="006C36E7"/>
    <w:rsid w:val="006C4098"/>
    <w:rsid w:val="006C5230"/>
    <w:rsid w:val="006D24C2"/>
    <w:rsid w:val="006D254E"/>
    <w:rsid w:val="006D54AB"/>
    <w:rsid w:val="007011FA"/>
    <w:rsid w:val="0070135E"/>
    <w:rsid w:val="00701C98"/>
    <w:rsid w:val="0070204D"/>
    <w:rsid w:val="00704759"/>
    <w:rsid w:val="007112EE"/>
    <w:rsid w:val="007134F2"/>
    <w:rsid w:val="00717B37"/>
    <w:rsid w:val="00717FFA"/>
    <w:rsid w:val="00723382"/>
    <w:rsid w:val="007323DD"/>
    <w:rsid w:val="0073299A"/>
    <w:rsid w:val="00734EC7"/>
    <w:rsid w:val="00735D18"/>
    <w:rsid w:val="00741726"/>
    <w:rsid w:val="00742213"/>
    <w:rsid w:val="00746E65"/>
    <w:rsid w:val="0075469A"/>
    <w:rsid w:val="007654CE"/>
    <w:rsid w:val="00765FA9"/>
    <w:rsid w:val="00770BBD"/>
    <w:rsid w:val="00773209"/>
    <w:rsid w:val="007763B2"/>
    <w:rsid w:val="00780BA9"/>
    <w:rsid w:val="00783F15"/>
    <w:rsid w:val="00792A81"/>
    <w:rsid w:val="00792B8A"/>
    <w:rsid w:val="00794E51"/>
    <w:rsid w:val="007A3325"/>
    <w:rsid w:val="007B3E7C"/>
    <w:rsid w:val="007B6442"/>
    <w:rsid w:val="007B7C7F"/>
    <w:rsid w:val="007C0D91"/>
    <w:rsid w:val="007C5240"/>
    <w:rsid w:val="007D2D07"/>
    <w:rsid w:val="007E3F6F"/>
    <w:rsid w:val="00800390"/>
    <w:rsid w:val="008023E7"/>
    <w:rsid w:val="00802B86"/>
    <w:rsid w:val="00807727"/>
    <w:rsid w:val="00811959"/>
    <w:rsid w:val="00814A6A"/>
    <w:rsid w:val="008210F3"/>
    <w:rsid w:val="00835D68"/>
    <w:rsid w:val="00835E31"/>
    <w:rsid w:val="00841692"/>
    <w:rsid w:val="0084348B"/>
    <w:rsid w:val="00844540"/>
    <w:rsid w:val="00855F0D"/>
    <w:rsid w:val="008572A5"/>
    <w:rsid w:val="0085798B"/>
    <w:rsid w:val="008579FD"/>
    <w:rsid w:val="00866FBF"/>
    <w:rsid w:val="008672E1"/>
    <w:rsid w:val="00867336"/>
    <w:rsid w:val="00874509"/>
    <w:rsid w:val="00882610"/>
    <w:rsid w:val="00882E0F"/>
    <w:rsid w:val="00883DEF"/>
    <w:rsid w:val="00887383"/>
    <w:rsid w:val="0089043D"/>
    <w:rsid w:val="008A186F"/>
    <w:rsid w:val="008A3AFB"/>
    <w:rsid w:val="008A68BD"/>
    <w:rsid w:val="008A72BC"/>
    <w:rsid w:val="008B2769"/>
    <w:rsid w:val="008B57DA"/>
    <w:rsid w:val="008C1096"/>
    <w:rsid w:val="008C365D"/>
    <w:rsid w:val="008D1FF7"/>
    <w:rsid w:val="008E6856"/>
    <w:rsid w:val="008E74AF"/>
    <w:rsid w:val="00914514"/>
    <w:rsid w:val="009174E9"/>
    <w:rsid w:val="0091794F"/>
    <w:rsid w:val="00920B9C"/>
    <w:rsid w:val="009214C8"/>
    <w:rsid w:val="0092278B"/>
    <w:rsid w:val="009245EF"/>
    <w:rsid w:val="009432D3"/>
    <w:rsid w:val="0094442D"/>
    <w:rsid w:val="00945330"/>
    <w:rsid w:val="0094597E"/>
    <w:rsid w:val="00947856"/>
    <w:rsid w:val="00950891"/>
    <w:rsid w:val="00952096"/>
    <w:rsid w:val="00954018"/>
    <w:rsid w:val="009540DD"/>
    <w:rsid w:val="00973114"/>
    <w:rsid w:val="00974EBD"/>
    <w:rsid w:val="00977EF1"/>
    <w:rsid w:val="00977F3D"/>
    <w:rsid w:val="00982D4E"/>
    <w:rsid w:val="0098585F"/>
    <w:rsid w:val="00991B55"/>
    <w:rsid w:val="009944DF"/>
    <w:rsid w:val="00995F71"/>
    <w:rsid w:val="00996178"/>
    <w:rsid w:val="0099660F"/>
    <w:rsid w:val="00997B3D"/>
    <w:rsid w:val="009A5695"/>
    <w:rsid w:val="009B364E"/>
    <w:rsid w:val="009C2176"/>
    <w:rsid w:val="009D0E42"/>
    <w:rsid w:val="009D604E"/>
    <w:rsid w:val="009E14ED"/>
    <w:rsid w:val="009E66CB"/>
    <w:rsid w:val="009E691E"/>
    <w:rsid w:val="009F033E"/>
    <w:rsid w:val="009F4ED3"/>
    <w:rsid w:val="009F6F73"/>
    <w:rsid w:val="00A02A56"/>
    <w:rsid w:val="00A0677D"/>
    <w:rsid w:val="00A10B3D"/>
    <w:rsid w:val="00A151A6"/>
    <w:rsid w:val="00A1740F"/>
    <w:rsid w:val="00A321B3"/>
    <w:rsid w:val="00A363E7"/>
    <w:rsid w:val="00A37CE1"/>
    <w:rsid w:val="00A4352D"/>
    <w:rsid w:val="00A646BD"/>
    <w:rsid w:val="00A64F3A"/>
    <w:rsid w:val="00A71EBD"/>
    <w:rsid w:val="00A7293F"/>
    <w:rsid w:val="00A74076"/>
    <w:rsid w:val="00A74FEC"/>
    <w:rsid w:val="00A766EA"/>
    <w:rsid w:val="00A80154"/>
    <w:rsid w:val="00A80BFA"/>
    <w:rsid w:val="00A85B4A"/>
    <w:rsid w:val="00A924BA"/>
    <w:rsid w:val="00A958B5"/>
    <w:rsid w:val="00AA01FC"/>
    <w:rsid w:val="00AA3759"/>
    <w:rsid w:val="00AA3948"/>
    <w:rsid w:val="00AA5301"/>
    <w:rsid w:val="00AA733E"/>
    <w:rsid w:val="00AB0F46"/>
    <w:rsid w:val="00AB4954"/>
    <w:rsid w:val="00AB6EE7"/>
    <w:rsid w:val="00AC10B0"/>
    <w:rsid w:val="00AC25EB"/>
    <w:rsid w:val="00AC414E"/>
    <w:rsid w:val="00AD26C1"/>
    <w:rsid w:val="00AD5589"/>
    <w:rsid w:val="00AD67B5"/>
    <w:rsid w:val="00AE1645"/>
    <w:rsid w:val="00AE6923"/>
    <w:rsid w:val="00AF5069"/>
    <w:rsid w:val="00B06FA5"/>
    <w:rsid w:val="00B1082A"/>
    <w:rsid w:val="00B1718F"/>
    <w:rsid w:val="00B241CE"/>
    <w:rsid w:val="00B331EF"/>
    <w:rsid w:val="00B356C5"/>
    <w:rsid w:val="00B459B2"/>
    <w:rsid w:val="00B50221"/>
    <w:rsid w:val="00B5435E"/>
    <w:rsid w:val="00B571C7"/>
    <w:rsid w:val="00B576B7"/>
    <w:rsid w:val="00B6046E"/>
    <w:rsid w:val="00B617E6"/>
    <w:rsid w:val="00B63F11"/>
    <w:rsid w:val="00B72504"/>
    <w:rsid w:val="00B74AEF"/>
    <w:rsid w:val="00B80DF6"/>
    <w:rsid w:val="00B810AC"/>
    <w:rsid w:val="00B82375"/>
    <w:rsid w:val="00B82888"/>
    <w:rsid w:val="00B87156"/>
    <w:rsid w:val="00B91956"/>
    <w:rsid w:val="00B92770"/>
    <w:rsid w:val="00B9420F"/>
    <w:rsid w:val="00B96EC5"/>
    <w:rsid w:val="00BB0A2D"/>
    <w:rsid w:val="00BB614B"/>
    <w:rsid w:val="00BC5D13"/>
    <w:rsid w:val="00BE2C9E"/>
    <w:rsid w:val="00BE34CA"/>
    <w:rsid w:val="00BE4E9E"/>
    <w:rsid w:val="00BF3080"/>
    <w:rsid w:val="00BF30F5"/>
    <w:rsid w:val="00C00093"/>
    <w:rsid w:val="00C0254A"/>
    <w:rsid w:val="00C06E49"/>
    <w:rsid w:val="00C12A83"/>
    <w:rsid w:val="00C14FF7"/>
    <w:rsid w:val="00C21330"/>
    <w:rsid w:val="00C21C00"/>
    <w:rsid w:val="00C22B96"/>
    <w:rsid w:val="00C23AFA"/>
    <w:rsid w:val="00C25F59"/>
    <w:rsid w:val="00C30B7F"/>
    <w:rsid w:val="00C4146D"/>
    <w:rsid w:val="00C44146"/>
    <w:rsid w:val="00C468EE"/>
    <w:rsid w:val="00C47ACE"/>
    <w:rsid w:val="00C50686"/>
    <w:rsid w:val="00C507D0"/>
    <w:rsid w:val="00C631D0"/>
    <w:rsid w:val="00C65C10"/>
    <w:rsid w:val="00C77F9D"/>
    <w:rsid w:val="00C803A1"/>
    <w:rsid w:val="00C80748"/>
    <w:rsid w:val="00C83609"/>
    <w:rsid w:val="00C83DA8"/>
    <w:rsid w:val="00C9231D"/>
    <w:rsid w:val="00C92DAD"/>
    <w:rsid w:val="00C93EA7"/>
    <w:rsid w:val="00C963F6"/>
    <w:rsid w:val="00C975AC"/>
    <w:rsid w:val="00C97D2A"/>
    <w:rsid w:val="00CA3B42"/>
    <w:rsid w:val="00CB387A"/>
    <w:rsid w:val="00CC7671"/>
    <w:rsid w:val="00CD15E5"/>
    <w:rsid w:val="00CD2DED"/>
    <w:rsid w:val="00CD39D7"/>
    <w:rsid w:val="00CE1626"/>
    <w:rsid w:val="00CE1C9E"/>
    <w:rsid w:val="00CE44B5"/>
    <w:rsid w:val="00CE55C2"/>
    <w:rsid w:val="00CE79B7"/>
    <w:rsid w:val="00CF1174"/>
    <w:rsid w:val="00CF667A"/>
    <w:rsid w:val="00D00F5B"/>
    <w:rsid w:val="00D03B3B"/>
    <w:rsid w:val="00D03C01"/>
    <w:rsid w:val="00D06501"/>
    <w:rsid w:val="00D150C0"/>
    <w:rsid w:val="00D150F0"/>
    <w:rsid w:val="00D20DD9"/>
    <w:rsid w:val="00D241CB"/>
    <w:rsid w:val="00D27DAD"/>
    <w:rsid w:val="00D30B78"/>
    <w:rsid w:val="00D31341"/>
    <w:rsid w:val="00D43084"/>
    <w:rsid w:val="00D44E09"/>
    <w:rsid w:val="00D537CB"/>
    <w:rsid w:val="00D55BE6"/>
    <w:rsid w:val="00D56F9F"/>
    <w:rsid w:val="00D57A42"/>
    <w:rsid w:val="00D6046F"/>
    <w:rsid w:val="00D6236C"/>
    <w:rsid w:val="00D6669F"/>
    <w:rsid w:val="00D66EB6"/>
    <w:rsid w:val="00D71CB3"/>
    <w:rsid w:val="00D72DD7"/>
    <w:rsid w:val="00D72EBC"/>
    <w:rsid w:val="00D75DE0"/>
    <w:rsid w:val="00D76B77"/>
    <w:rsid w:val="00D76D41"/>
    <w:rsid w:val="00D76EAD"/>
    <w:rsid w:val="00D82853"/>
    <w:rsid w:val="00DA34B7"/>
    <w:rsid w:val="00DA6BD1"/>
    <w:rsid w:val="00DB04B4"/>
    <w:rsid w:val="00DB076C"/>
    <w:rsid w:val="00DB5D33"/>
    <w:rsid w:val="00DC3704"/>
    <w:rsid w:val="00DE16BC"/>
    <w:rsid w:val="00DE5A76"/>
    <w:rsid w:val="00DF15D4"/>
    <w:rsid w:val="00E023BE"/>
    <w:rsid w:val="00E039A8"/>
    <w:rsid w:val="00E072D5"/>
    <w:rsid w:val="00E12EAD"/>
    <w:rsid w:val="00E13D0E"/>
    <w:rsid w:val="00E249CF"/>
    <w:rsid w:val="00E305FE"/>
    <w:rsid w:val="00E343C9"/>
    <w:rsid w:val="00E42F31"/>
    <w:rsid w:val="00E44BC0"/>
    <w:rsid w:val="00E44E2D"/>
    <w:rsid w:val="00E46F21"/>
    <w:rsid w:val="00E51B30"/>
    <w:rsid w:val="00E54FD7"/>
    <w:rsid w:val="00E566C7"/>
    <w:rsid w:val="00E57DDD"/>
    <w:rsid w:val="00E74031"/>
    <w:rsid w:val="00E744FB"/>
    <w:rsid w:val="00E752C6"/>
    <w:rsid w:val="00E802A1"/>
    <w:rsid w:val="00E81B7D"/>
    <w:rsid w:val="00E861F1"/>
    <w:rsid w:val="00E901A5"/>
    <w:rsid w:val="00E90BB4"/>
    <w:rsid w:val="00E9256D"/>
    <w:rsid w:val="00EA0F7A"/>
    <w:rsid w:val="00EA298E"/>
    <w:rsid w:val="00EA33F4"/>
    <w:rsid w:val="00EA3612"/>
    <w:rsid w:val="00EA7207"/>
    <w:rsid w:val="00EB092C"/>
    <w:rsid w:val="00EB136C"/>
    <w:rsid w:val="00EB3CB6"/>
    <w:rsid w:val="00EB53F8"/>
    <w:rsid w:val="00EC0300"/>
    <w:rsid w:val="00EC0DE9"/>
    <w:rsid w:val="00ED03F8"/>
    <w:rsid w:val="00ED0D91"/>
    <w:rsid w:val="00ED3BE1"/>
    <w:rsid w:val="00EE37C7"/>
    <w:rsid w:val="00EE7D5C"/>
    <w:rsid w:val="00EF2521"/>
    <w:rsid w:val="00EF4FFF"/>
    <w:rsid w:val="00EF6E0E"/>
    <w:rsid w:val="00EF7E88"/>
    <w:rsid w:val="00F005B3"/>
    <w:rsid w:val="00F018B5"/>
    <w:rsid w:val="00F05A78"/>
    <w:rsid w:val="00F13354"/>
    <w:rsid w:val="00F1528D"/>
    <w:rsid w:val="00F15D49"/>
    <w:rsid w:val="00F17F55"/>
    <w:rsid w:val="00F2136E"/>
    <w:rsid w:val="00F2402E"/>
    <w:rsid w:val="00F268D4"/>
    <w:rsid w:val="00F301AA"/>
    <w:rsid w:val="00F321B2"/>
    <w:rsid w:val="00F331B4"/>
    <w:rsid w:val="00F361F0"/>
    <w:rsid w:val="00F370D8"/>
    <w:rsid w:val="00F409C4"/>
    <w:rsid w:val="00F4640B"/>
    <w:rsid w:val="00F50958"/>
    <w:rsid w:val="00F5442C"/>
    <w:rsid w:val="00F56AC1"/>
    <w:rsid w:val="00F74E3E"/>
    <w:rsid w:val="00F77CDA"/>
    <w:rsid w:val="00F815F0"/>
    <w:rsid w:val="00F82610"/>
    <w:rsid w:val="00F83998"/>
    <w:rsid w:val="00F8427C"/>
    <w:rsid w:val="00F84797"/>
    <w:rsid w:val="00F90B11"/>
    <w:rsid w:val="00F93493"/>
    <w:rsid w:val="00F946B7"/>
    <w:rsid w:val="00F948FF"/>
    <w:rsid w:val="00FB2892"/>
    <w:rsid w:val="00FB3CE8"/>
    <w:rsid w:val="00FC2656"/>
    <w:rsid w:val="00FC5D18"/>
    <w:rsid w:val="00FD5F56"/>
    <w:rsid w:val="00FE270A"/>
    <w:rsid w:val="00FE61D5"/>
    <w:rsid w:val="00FF566D"/>
    <w:rsid w:val="00FF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2D206"/>
  <w15:chartTrackingRefBased/>
  <w15:docId w15:val="{76B63C08-1789-49E5-8A75-018E26160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146"/>
    <w:pPr>
      <w:spacing w:after="240" w:line="312" w:lineRule="auto"/>
    </w:pPr>
    <w:rPr>
      <w:rFonts w:ascii="Baskerville" w:hAnsi="Baskerville"/>
      <w:sz w:val="20"/>
      <w:szCs w:val="20"/>
    </w:rPr>
  </w:style>
  <w:style w:type="paragraph" w:styleId="Heading1">
    <w:name w:val="heading 1"/>
    <w:basedOn w:val="Heading2"/>
    <w:next w:val="Normal"/>
    <w:link w:val="Heading1Char"/>
    <w:uiPriority w:val="9"/>
    <w:qFormat/>
    <w:rsid w:val="00346FF2"/>
    <w:pPr>
      <w:jc w:val="center"/>
      <w:outlineLvl w:val="0"/>
    </w:pPr>
    <w:rPr>
      <w:sz w:val="48"/>
      <w:szCs w:val="48"/>
    </w:rPr>
  </w:style>
  <w:style w:type="paragraph" w:styleId="Heading2">
    <w:name w:val="heading 2"/>
    <w:basedOn w:val="Normal"/>
    <w:next w:val="Normal"/>
    <w:link w:val="Heading2Char"/>
    <w:uiPriority w:val="9"/>
    <w:unhideWhenUsed/>
    <w:qFormat/>
    <w:rsid w:val="00346FF2"/>
    <w:pPr>
      <w:outlineLvl w:val="1"/>
    </w:pPr>
    <w:rPr>
      <w:color w:val="395652"/>
      <w:sz w:val="36"/>
      <w:szCs w:val="36"/>
    </w:rPr>
  </w:style>
  <w:style w:type="paragraph" w:styleId="Heading3">
    <w:name w:val="heading 3"/>
    <w:basedOn w:val="Normal"/>
    <w:next w:val="Normal"/>
    <w:link w:val="Heading3Char"/>
    <w:uiPriority w:val="9"/>
    <w:unhideWhenUsed/>
    <w:qFormat/>
    <w:rsid w:val="00C44146"/>
    <w:pPr>
      <w:outlineLvl w:val="2"/>
    </w:pPr>
    <w:rPr>
      <w:sz w:val="24"/>
      <w:szCs w:val="24"/>
    </w:rPr>
  </w:style>
  <w:style w:type="paragraph" w:styleId="Heading4">
    <w:name w:val="heading 4"/>
    <w:basedOn w:val="Heading2"/>
    <w:next w:val="Normal"/>
    <w:link w:val="Heading4Char"/>
    <w:uiPriority w:val="9"/>
    <w:unhideWhenUsed/>
    <w:qFormat/>
    <w:rsid w:val="00DB076C"/>
    <w:pPr>
      <w:outlineLvl w:val="3"/>
    </w:pPr>
    <w:rPr>
      <w:sz w:val="24"/>
      <w:szCs w:val="24"/>
    </w:rPr>
  </w:style>
  <w:style w:type="paragraph" w:styleId="Heading5">
    <w:name w:val="heading 5"/>
    <w:basedOn w:val="Normal"/>
    <w:next w:val="Normal"/>
    <w:link w:val="Heading5Char"/>
    <w:uiPriority w:val="9"/>
    <w:unhideWhenUsed/>
    <w:qFormat/>
    <w:rsid w:val="00D150C0"/>
    <w:pPr>
      <w:outlineLvl w:val="4"/>
    </w:pPr>
    <w:rPr>
      <w:b/>
      <w:bCs/>
      <w:color w:val="3956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5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10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096"/>
    <w:rPr>
      <w:rFonts w:ascii="Segoe UI" w:hAnsi="Segoe UI" w:cs="Segoe UI"/>
      <w:sz w:val="18"/>
      <w:szCs w:val="18"/>
    </w:rPr>
  </w:style>
  <w:style w:type="paragraph" w:styleId="Header">
    <w:name w:val="header"/>
    <w:basedOn w:val="Normal"/>
    <w:link w:val="HeaderChar"/>
    <w:uiPriority w:val="99"/>
    <w:unhideWhenUsed/>
    <w:rsid w:val="000D7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8EE"/>
  </w:style>
  <w:style w:type="paragraph" w:styleId="Footer">
    <w:name w:val="footer"/>
    <w:basedOn w:val="Normal"/>
    <w:link w:val="FooterChar"/>
    <w:uiPriority w:val="99"/>
    <w:unhideWhenUsed/>
    <w:rsid w:val="000D7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8EE"/>
  </w:style>
  <w:style w:type="character" w:customStyle="1" w:styleId="Heading2Char">
    <w:name w:val="Heading 2 Char"/>
    <w:basedOn w:val="DefaultParagraphFont"/>
    <w:link w:val="Heading2"/>
    <w:uiPriority w:val="9"/>
    <w:rsid w:val="00346FF2"/>
    <w:rPr>
      <w:rFonts w:ascii="Baskerville" w:hAnsi="Baskerville"/>
      <w:color w:val="395652"/>
      <w:sz w:val="36"/>
      <w:szCs w:val="36"/>
    </w:rPr>
  </w:style>
  <w:style w:type="character" w:customStyle="1" w:styleId="Heading3Char">
    <w:name w:val="Heading 3 Char"/>
    <w:basedOn w:val="DefaultParagraphFont"/>
    <w:link w:val="Heading3"/>
    <w:uiPriority w:val="9"/>
    <w:rsid w:val="00C44146"/>
    <w:rPr>
      <w:rFonts w:ascii="Baskerville" w:hAnsi="Baskerville"/>
      <w:sz w:val="24"/>
      <w:szCs w:val="24"/>
    </w:rPr>
  </w:style>
  <w:style w:type="paragraph" w:customStyle="1" w:styleId="Tabletext">
    <w:name w:val="Table text"/>
    <w:basedOn w:val="Normal"/>
    <w:qFormat/>
    <w:rsid w:val="00B1082A"/>
    <w:pPr>
      <w:spacing w:after="0" w:line="240" w:lineRule="auto"/>
    </w:pPr>
  </w:style>
  <w:style w:type="paragraph" w:styleId="ListParagraph">
    <w:name w:val="List Paragraph"/>
    <w:basedOn w:val="Normal"/>
    <w:uiPriority w:val="34"/>
    <w:qFormat/>
    <w:rsid w:val="006D254E"/>
    <w:pPr>
      <w:ind w:left="720"/>
      <w:contextualSpacing/>
    </w:pPr>
  </w:style>
  <w:style w:type="paragraph" w:customStyle="1" w:styleId="Tableleftcolumn">
    <w:name w:val="Table left column"/>
    <w:basedOn w:val="Tabletext"/>
    <w:qFormat/>
    <w:rsid w:val="00560361"/>
    <w:rPr>
      <w:color w:val="395652"/>
    </w:rPr>
  </w:style>
  <w:style w:type="character" w:customStyle="1" w:styleId="Heading1Char">
    <w:name w:val="Heading 1 Char"/>
    <w:basedOn w:val="DefaultParagraphFont"/>
    <w:link w:val="Heading1"/>
    <w:uiPriority w:val="9"/>
    <w:rsid w:val="00346FF2"/>
    <w:rPr>
      <w:rFonts w:ascii="Baskerville" w:hAnsi="Baskerville"/>
      <w:color w:val="395652"/>
      <w:sz w:val="48"/>
      <w:szCs w:val="48"/>
    </w:rPr>
  </w:style>
  <w:style w:type="character" w:customStyle="1" w:styleId="Heading4Char">
    <w:name w:val="Heading 4 Char"/>
    <w:basedOn w:val="DefaultParagraphFont"/>
    <w:link w:val="Heading4"/>
    <w:uiPriority w:val="9"/>
    <w:rsid w:val="00DB076C"/>
    <w:rPr>
      <w:rFonts w:ascii="Baskerville" w:hAnsi="Baskerville"/>
      <w:color w:val="395652"/>
      <w:sz w:val="24"/>
      <w:szCs w:val="24"/>
    </w:rPr>
  </w:style>
  <w:style w:type="character" w:customStyle="1" w:styleId="Heading5Char">
    <w:name w:val="Heading 5 Char"/>
    <w:basedOn w:val="DefaultParagraphFont"/>
    <w:link w:val="Heading5"/>
    <w:uiPriority w:val="9"/>
    <w:rsid w:val="00D150C0"/>
    <w:rPr>
      <w:rFonts w:ascii="Baskerville" w:hAnsi="Baskerville"/>
      <w:b/>
      <w:bCs/>
      <w:color w:val="395652"/>
      <w:sz w:val="20"/>
      <w:szCs w:val="20"/>
    </w:rPr>
  </w:style>
  <w:style w:type="character" w:styleId="PageNumber">
    <w:name w:val="page number"/>
    <w:basedOn w:val="DefaultParagraphFont"/>
    <w:uiPriority w:val="99"/>
    <w:semiHidden/>
    <w:unhideWhenUsed/>
    <w:rsid w:val="00996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2383">
      <w:bodyDiv w:val="1"/>
      <w:marLeft w:val="0"/>
      <w:marRight w:val="0"/>
      <w:marTop w:val="0"/>
      <w:marBottom w:val="0"/>
      <w:divBdr>
        <w:top w:val="none" w:sz="0" w:space="0" w:color="auto"/>
        <w:left w:val="none" w:sz="0" w:space="0" w:color="auto"/>
        <w:bottom w:val="none" w:sz="0" w:space="0" w:color="auto"/>
        <w:right w:val="none" w:sz="0" w:space="0" w:color="auto"/>
      </w:divBdr>
    </w:div>
    <w:div w:id="360516048">
      <w:bodyDiv w:val="1"/>
      <w:marLeft w:val="0"/>
      <w:marRight w:val="0"/>
      <w:marTop w:val="0"/>
      <w:marBottom w:val="0"/>
      <w:divBdr>
        <w:top w:val="none" w:sz="0" w:space="0" w:color="auto"/>
        <w:left w:val="none" w:sz="0" w:space="0" w:color="auto"/>
        <w:bottom w:val="none" w:sz="0" w:space="0" w:color="auto"/>
        <w:right w:val="none" w:sz="0" w:space="0" w:color="auto"/>
      </w:divBdr>
    </w:div>
    <w:div w:id="926574434">
      <w:bodyDiv w:val="1"/>
      <w:marLeft w:val="0"/>
      <w:marRight w:val="0"/>
      <w:marTop w:val="0"/>
      <w:marBottom w:val="0"/>
      <w:divBdr>
        <w:top w:val="none" w:sz="0" w:space="0" w:color="auto"/>
        <w:left w:val="none" w:sz="0" w:space="0" w:color="auto"/>
        <w:bottom w:val="none" w:sz="0" w:space="0" w:color="auto"/>
        <w:right w:val="none" w:sz="0" w:space="0" w:color="auto"/>
      </w:divBdr>
    </w:div>
    <w:div w:id="1007367314">
      <w:bodyDiv w:val="1"/>
      <w:marLeft w:val="0"/>
      <w:marRight w:val="0"/>
      <w:marTop w:val="0"/>
      <w:marBottom w:val="0"/>
      <w:divBdr>
        <w:top w:val="none" w:sz="0" w:space="0" w:color="auto"/>
        <w:left w:val="none" w:sz="0" w:space="0" w:color="auto"/>
        <w:bottom w:val="none" w:sz="0" w:space="0" w:color="auto"/>
        <w:right w:val="none" w:sz="0" w:space="0" w:color="auto"/>
      </w:divBdr>
    </w:div>
    <w:div w:id="1022979921">
      <w:bodyDiv w:val="1"/>
      <w:marLeft w:val="0"/>
      <w:marRight w:val="0"/>
      <w:marTop w:val="0"/>
      <w:marBottom w:val="0"/>
      <w:divBdr>
        <w:top w:val="none" w:sz="0" w:space="0" w:color="auto"/>
        <w:left w:val="none" w:sz="0" w:space="0" w:color="auto"/>
        <w:bottom w:val="none" w:sz="0" w:space="0" w:color="auto"/>
        <w:right w:val="none" w:sz="0" w:space="0" w:color="auto"/>
      </w:divBdr>
    </w:div>
    <w:div w:id="1332295890">
      <w:bodyDiv w:val="1"/>
      <w:marLeft w:val="0"/>
      <w:marRight w:val="0"/>
      <w:marTop w:val="0"/>
      <w:marBottom w:val="0"/>
      <w:divBdr>
        <w:top w:val="none" w:sz="0" w:space="0" w:color="auto"/>
        <w:left w:val="none" w:sz="0" w:space="0" w:color="auto"/>
        <w:bottom w:val="none" w:sz="0" w:space="0" w:color="auto"/>
        <w:right w:val="none" w:sz="0" w:space="0" w:color="auto"/>
      </w:divBdr>
    </w:div>
    <w:div w:id="1349478955">
      <w:bodyDiv w:val="1"/>
      <w:marLeft w:val="0"/>
      <w:marRight w:val="0"/>
      <w:marTop w:val="0"/>
      <w:marBottom w:val="0"/>
      <w:divBdr>
        <w:top w:val="none" w:sz="0" w:space="0" w:color="auto"/>
        <w:left w:val="none" w:sz="0" w:space="0" w:color="auto"/>
        <w:bottom w:val="none" w:sz="0" w:space="0" w:color="auto"/>
        <w:right w:val="none" w:sz="0" w:space="0" w:color="auto"/>
      </w:divBdr>
    </w:div>
    <w:div w:id="1835025224">
      <w:bodyDiv w:val="1"/>
      <w:marLeft w:val="0"/>
      <w:marRight w:val="0"/>
      <w:marTop w:val="0"/>
      <w:marBottom w:val="0"/>
      <w:divBdr>
        <w:top w:val="none" w:sz="0" w:space="0" w:color="auto"/>
        <w:left w:val="none" w:sz="0" w:space="0" w:color="auto"/>
        <w:bottom w:val="none" w:sz="0" w:space="0" w:color="auto"/>
        <w:right w:val="none" w:sz="0" w:space="0" w:color="auto"/>
      </w:divBdr>
    </w:div>
    <w:div w:id="1849169766">
      <w:bodyDiv w:val="1"/>
      <w:marLeft w:val="0"/>
      <w:marRight w:val="0"/>
      <w:marTop w:val="0"/>
      <w:marBottom w:val="0"/>
      <w:divBdr>
        <w:top w:val="none" w:sz="0" w:space="0" w:color="auto"/>
        <w:left w:val="none" w:sz="0" w:space="0" w:color="auto"/>
        <w:bottom w:val="none" w:sz="0" w:space="0" w:color="auto"/>
        <w:right w:val="none" w:sz="0" w:space="0" w:color="auto"/>
      </w:divBdr>
    </w:div>
    <w:div w:id="187048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03BD4-62AF-4221-8D3E-B5D11B00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Phillips</dc:creator>
  <cp:keywords/>
  <dc:description/>
  <cp:lastModifiedBy>Matt Stroud</cp:lastModifiedBy>
  <cp:revision>5</cp:revision>
  <cp:lastPrinted>2025-02-14T12:48:00Z</cp:lastPrinted>
  <dcterms:created xsi:type="dcterms:W3CDTF">2025-04-30T11:34:00Z</dcterms:created>
  <dcterms:modified xsi:type="dcterms:W3CDTF">2025-04-30T14:07:00Z</dcterms:modified>
</cp:coreProperties>
</file>